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3C34C2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F0471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286069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3C34C2">
              <w:rPr>
                <w:rFonts w:ascii="Calibri" w:eastAsia="Calibri" w:hAnsi="Calibri" w:cs="Calibri"/>
                <w:b/>
                <w:sz w:val="32"/>
              </w:rPr>
              <w:t>7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C34C2">
              <w:rPr>
                <w:rFonts w:ascii="Calibri" w:eastAsia="Calibri" w:hAnsi="Calibri" w:cs="Calibri"/>
                <w:b/>
                <w:sz w:val="32"/>
              </w:rPr>
              <w:t>Division</w:t>
            </w:r>
            <w:r w:rsidR="002E6F44">
              <w:rPr>
                <w:rFonts w:ascii="Calibri" w:eastAsia="Calibri" w:hAnsi="Calibri" w:cs="Calibri"/>
                <w:b/>
                <w:sz w:val="32"/>
              </w:rPr>
              <w:t xml:space="preserve"> by fractions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286069" w:rsidP="003C34C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3C34C2">
              <w:rPr>
                <w:rFonts w:ascii="Calibri" w:eastAsia="Calibri" w:hAnsi="Calibri" w:cs="Calibri"/>
                <w:sz w:val="20"/>
                <w:szCs w:val="20"/>
              </w:rPr>
              <w:t>divide by fractions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C34C2" w:rsidRDefault="009110BA" w:rsidP="003C34C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This lesson </w:t>
            </w:r>
            <w:r w:rsidR="003C34C2">
              <w:rPr>
                <w:rFonts w:asciiTheme="minorHAnsi" w:hAnsiTheme="minorHAnsi"/>
                <w:sz w:val="20"/>
                <w:szCs w:val="22"/>
              </w:rPr>
              <w:t>moves onto the dividing by fractions by multiplying by the reciprocal.</w:t>
            </w:r>
          </w:p>
          <w:p w:rsidR="00B2657E" w:rsidRPr="00E04257" w:rsidRDefault="003C34C2" w:rsidP="003C34C2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The lesson provides practice for all types of fractions.</w:t>
            </w:r>
            <w:r w:rsidR="00B2657E">
              <w:rPr>
                <w:rFonts w:asciiTheme="minorHAnsi" w:hAnsiTheme="minorHAnsi"/>
                <w:sz w:val="20"/>
                <w:szCs w:val="22"/>
              </w:rPr>
              <w:t xml:space="preserve"> 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D3658" w:rsidRPr="00A5474D" w:rsidRDefault="00BE53E0" w:rsidP="003C34C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3C34C2" w:rsidRPr="00BE53E0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653C66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B2657E">
        <w:rPr>
          <w:rFonts w:ascii="Calibri" w:hAnsi="Calibri"/>
          <w:b/>
          <w:bCs/>
          <w:color w:val="FF0000"/>
        </w:rPr>
        <w:t xml:space="preserve">Dividend, divisor, quotient, </w:t>
      </w:r>
      <w:r w:rsidR="00680973">
        <w:rPr>
          <w:rFonts w:ascii="Calibri" w:hAnsi="Calibri"/>
          <w:b/>
          <w:bCs/>
          <w:color w:val="FF0000"/>
        </w:rPr>
        <w:t>reciprocal</w:t>
      </w:r>
    </w:p>
    <w:p w:rsidR="00041782" w:rsidRPr="00184FEC" w:rsidRDefault="00041782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1C4D89" w:rsidRDefault="00680973" w:rsidP="00680973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Introduce the claim that dividing by a fraction has the same result as multiplying by the reciprocal.</w:t>
            </w:r>
          </w:p>
          <w:p w:rsidR="00680973" w:rsidRDefault="00680973" w:rsidP="00680973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use diagrams on their whiteboards to show that this is true for three different questions.</w:t>
            </w:r>
          </w:p>
          <w:p w:rsidR="00680973" w:rsidRPr="00680973" w:rsidRDefault="00680973" w:rsidP="00680973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680973" w:rsidRPr="00680973" w:rsidRDefault="00680973" w:rsidP="00680973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find 4</w:t>
            </w: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÷</m:t>
              </m:r>
              <m:f>
                <m:fPr>
                  <m:ctrlPr>
                    <w:rPr>
                      <w:rFonts w:ascii="Cambria Math" w:eastAsia="Calibri" w:hAnsi="Cambria Math" w:cs="Calibri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3</m:t>
                  </m:r>
                </m:den>
              </m:f>
            </m:oMath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using a diagram?</w:t>
            </w:r>
          </w:p>
          <w:p w:rsidR="001C4D89" w:rsidRPr="00680973" w:rsidRDefault="00680973" w:rsidP="00680973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times does </w:t>
            </w:r>
            <m:oMath>
              <m:f>
                <m:fPr>
                  <m:ctrlPr>
                    <w:rPr>
                      <w:rFonts w:ascii="Cambria Math" w:eastAsia="Calibri" w:hAnsi="Cambria Math" w:cs="Calibri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Calibri"/>
                      <w:sz w:val="20"/>
                      <w:szCs w:val="20"/>
                    </w:rPr>
                    <m:t>3</m:t>
                  </m:r>
                </m:den>
              </m:f>
            </m:oMath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fit into 4?</w:t>
            </w:r>
          </w:p>
          <w:p w:rsidR="00680973" w:rsidRDefault="00680973" w:rsidP="00680973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Repeat for other fractions.</w:t>
            </w:r>
          </w:p>
        </w:tc>
      </w:tr>
    </w:tbl>
    <w:p w:rsidR="00E04257" w:rsidRDefault="00E04257" w:rsidP="00E04257"/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9110BA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9110BA" w:rsidRDefault="009110BA" w:rsidP="009110BA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</w:t>
            </w:r>
          </w:p>
          <w:p w:rsidR="001C4D89" w:rsidRDefault="00680973" w:rsidP="001C4D89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use this to answer the questions on slide 3 in their books.</w:t>
            </w:r>
          </w:p>
          <w:p w:rsidR="00680973" w:rsidRDefault="00680973" w:rsidP="001C4D89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80973" w:rsidRDefault="00680973" w:rsidP="001C4D89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Mark the questions as a class before moving on to the example on slide 4. This is a reminder to cancel down before multiplying.</w:t>
            </w:r>
          </w:p>
          <w:p w:rsidR="00680973" w:rsidRDefault="00680973" w:rsidP="001C4D89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80973" w:rsidRDefault="00680973" w:rsidP="001C4D89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in their books, moving onto the next slide of questions if they finish the work.</w:t>
            </w:r>
          </w:p>
        </w:tc>
      </w:tr>
      <w:tr w:rsidR="009110BA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9110BA" w:rsidRDefault="009110BA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680973" w:rsidRPr="00680973" w:rsidRDefault="00680973" w:rsidP="00680973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reciprocal of that fraction?</w:t>
            </w:r>
          </w:p>
          <w:p w:rsidR="001C4D89" w:rsidRPr="00680973" w:rsidRDefault="00680973" w:rsidP="00680973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multiply fractions?</w:t>
            </w:r>
          </w:p>
          <w:p w:rsidR="00680973" w:rsidRDefault="00680973" w:rsidP="00680973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cancel the fractions before you multiply?</w:t>
            </w:r>
          </w:p>
        </w:tc>
      </w:tr>
    </w:tbl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B77049" w:rsidRPr="00521280" w:rsidRDefault="00680973" w:rsidP="00B77049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Japanese textbook 6A</w:t>
            </w: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AF6" w:rsidRDefault="00576AF6">
      <w:r>
        <w:separator/>
      </w:r>
    </w:p>
  </w:endnote>
  <w:endnote w:type="continuationSeparator" w:id="0">
    <w:p w:rsidR="00576AF6" w:rsidRDefault="00576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AF6" w:rsidRDefault="00576AF6">
      <w:r>
        <w:separator/>
      </w:r>
    </w:p>
  </w:footnote>
  <w:footnote w:type="continuationSeparator" w:id="0">
    <w:p w:rsidR="00576AF6" w:rsidRDefault="00576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863FE7"/>
    <w:multiLevelType w:val="hybridMultilevel"/>
    <w:tmpl w:val="61B4934C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CE6932"/>
    <w:multiLevelType w:val="hybridMultilevel"/>
    <w:tmpl w:val="DEAE3918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730D7F4F"/>
    <w:multiLevelType w:val="hybridMultilevel"/>
    <w:tmpl w:val="8E2EE936"/>
    <w:lvl w:ilvl="0" w:tplc="7494ACCA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77103220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8670EC38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CBC283B0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72247054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C19296CA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2A20608E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874C181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BFACDB06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10"/>
  </w:num>
  <w:num w:numId="7">
    <w:abstractNumId w:val="3"/>
  </w:num>
  <w:num w:numId="8">
    <w:abstractNumId w:val="4"/>
  </w:num>
  <w:num w:numId="9">
    <w:abstractNumId w:val="9"/>
  </w:num>
  <w:num w:numId="10">
    <w:abstractNumId w:val="5"/>
  </w:num>
  <w:num w:numId="11">
    <w:abstractNumId w:val="12"/>
  </w:num>
  <w:num w:numId="12">
    <w:abstractNumId w:val="11"/>
  </w:num>
  <w:num w:numId="13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24B7C"/>
    <w:rsid w:val="000331F2"/>
    <w:rsid w:val="00041782"/>
    <w:rsid w:val="00055384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C49A3"/>
    <w:rsid w:val="001C4D89"/>
    <w:rsid w:val="001D1A07"/>
    <w:rsid w:val="001E1830"/>
    <w:rsid w:val="001F46CE"/>
    <w:rsid w:val="00237918"/>
    <w:rsid w:val="00265373"/>
    <w:rsid w:val="002656B2"/>
    <w:rsid w:val="00270A84"/>
    <w:rsid w:val="00277371"/>
    <w:rsid w:val="002800E5"/>
    <w:rsid w:val="00286069"/>
    <w:rsid w:val="002E6F44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93EBF"/>
    <w:rsid w:val="003A3FA9"/>
    <w:rsid w:val="003C34C2"/>
    <w:rsid w:val="003C4488"/>
    <w:rsid w:val="003D390A"/>
    <w:rsid w:val="003D3CB3"/>
    <w:rsid w:val="003E5BB7"/>
    <w:rsid w:val="003F5331"/>
    <w:rsid w:val="003F6D97"/>
    <w:rsid w:val="00400543"/>
    <w:rsid w:val="0040151D"/>
    <w:rsid w:val="00402244"/>
    <w:rsid w:val="0043069D"/>
    <w:rsid w:val="00462ACB"/>
    <w:rsid w:val="00463DEC"/>
    <w:rsid w:val="00487F86"/>
    <w:rsid w:val="004A1869"/>
    <w:rsid w:val="004A1E2C"/>
    <w:rsid w:val="004A4F4B"/>
    <w:rsid w:val="004B4F46"/>
    <w:rsid w:val="004C05CC"/>
    <w:rsid w:val="004D153C"/>
    <w:rsid w:val="004E7C59"/>
    <w:rsid w:val="004F0E92"/>
    <w:rsid w:val="005012E1"/>
    <w:rsid w:val="00521280"/>
    <w:rsid w:val="005310D2"/>
    <w:rsid w:val="00540A37"/>
    <w:rsid w:val="005438A4"/>
    <w:rsid w:val="00544997"/>
    <w:rsid w:val="00550E99"/>
    <w:rsid w:val="00556366"/>
    <w:rsid w:val="005571B9"/>
    <w:rsid w:val="005659BB"/>
    <w:rsid w:val="00567C3E"/>
    <w:rsid w:val="0057097E"/>
    <w:rsid w:val="00576AF6"/>
    <w:rsid w:val="005A60D3"/>
    <w:rsid w:val="005B2852"/>
    <w:rsid w:val="005B4B84"/>
    <w:rsid w:val="005B6C81"/>
    <w:rsid w:val="005E4ADB"/>
    <w:rsid w:val="005F7B46"/>
    <w:rsid w:val="00614C09"/>
    <w:rsid w:val="0061634C"/>
    <w:rsid w:val="0061766C"/>
    <w:rsid w:val="00652B88"/>
    <w:rsid w:val="00653C66"/>
    <w:rsid w:val="00677B0A"/>
    <w:rsid w:val="00680973"/>
    <w:rsid w:val="006A1F14"/>
    <w:rsid w:val="006B4CD6"/>
    <w:rsid w:val="006C7110"/>
    <w:rsid w:val="006D03B7"/>
    <w:rsid w:val="006F170F"/>
    <w:rsid w:val="00701307"/>
    <w:rsid w:val="007117A8"/>
    <w:rsid w:val="0075254B"/>
    <w:rsid w:val="00770A39"/>
    <w:rsid w:val="00773D1C"/>
    <w:rsid w:val="00794BC4"/>
    <w:rsid w:val="007C139C"/>
    <w:rsid w:val="007C2452"/>
    <w:rsid w:val="00810CEC"/>
    <w:rsid w:val="00836901"/>
    <w:rsid w:val="00864553"/>
    <w:rsid w:val="00865C64"/>
    <w:rsid w:val="00894FE9"/>
    <w:rsid w:val="008B3FD8"/>
    <w:rsid w:val="008D06C0"/>
    <w:rsid w:val="008E5A34"/>
    <w:rsid w:val="00905721"/>
    <w:rsid w:val="009110BA"/>
    <w:rsid w:val="009124D2"/>
    <w:rsid w:val="0092713B"/>
    <w:rsid w:val="00945211"/>
    <w:rsid w:val="00954BED"/>
    <w:rsid w:val="00956602"/>
    <w:rsid w:val="00987B41"/>
    <w:rsid w:val="009B409F"/>
    <w:rsid w:val="009B747D"/>
    <w:rsid w:val="009D6278"/>
    <w:rsid w:val="009E035D"/>
    <w:rsid w:val="009F0471"/>
    <w:rsid w:val="00A20584"/>
    <w:rsid w:val="00A5420E"/>
    <w:rsid w:val="00A5474D"/>
    <w:rsid w:val="00A55717"/>
    <w:rsid w:val="00A66753"/>
    <w:rsid w:val="00A80912"/>
    <w:rsid w:val="00AA0FFE"/>
    <w:rsid w:val="00AC4B12"/>
    <w:rsid w:val="00AF201D"/>
    <w:rsid w:val="00B2657E"/>
    <w:rsid w:val="00B31D11"/>
    <w:rsid w:val="00B3337B"/>
    <w:rsid w:val="00B54632"/>
    <w:rsid w:val="00B765F6"/>
    <w:rsid w:val="00B77049"/>
    <w:rsid w:val="00B91BFA"/>
    <w:rsid w:val="00B9652B"/>
    <w:rsid w:val="00BA2856"/>
    <w:rsid w:val="00BB4118"/>
    <w:rsid w:val="00BE141E"/>
    <w:rsid w:val="00BE53E0"/>
    <w:rsid w:val="00BE681C"/>
    <w:rsid w:val="00C030C1"/>
    <w:rsid w:val="00C05148"/>
    <w:rsid w:val="00C11AC1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641E5"/>
    <w:rsid w:val="00D6745D"/>
    <w:rsid w:val="00D84A3F"/>
    <w:rsid w:val="00D905B8"/>
    <w:rsid w:val="00D92579"/>
    <w:rsid w:val="00D9720C"/>
    <w:rsid w:val="00DB2400"/>
    <w:rsid w:val="00DC2375"/>
    <w:rsid w:val="00DD3658"/>
    <w:rsid w:val="00DF38C0"/>
    <w:rsid w:val="00E04257"/>
    <w:rsid w:val="00E1708C"/>
    <w:rsid w:val="00E43DE5"/>
    <w:rsid w:val="00E6409C"/>
    <w:rsid w:val="00E85204"/>
    <w:rsid w:val="00E859CE"/>
    <w:rsid w:val="00E90EEE"/>
    <w:rsid w:val="00F12FB1"/>
    <w:rsid w:val="00F1397F"/>
    <w:rsid w:val="00F35649"/>
    <w:rsid w:val="00F6140D"/>
    <w:rsid w:val="00F6519F"/>
    <w:rsid w:val="00F675C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18289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5660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5810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3178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dividing-by-fraction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2017-03-19T14:37:00Z</dcterms:created>
  <dcterms:modified xsi:type="dcterms:W3CDTF">2017-03-19T14:48:00Z</dcterms:modified>
</cp:coreProperties>
</file>