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A02C53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02C53">
              <w:rPr>
                <w:rFonts w:ascii="Calibri" w:eastAsia="Calibri" w:hAnsi="Calibri" w:cs="Calibri"/>
                <w:b/>
                <w:sz w:val="32"/>
              </w:rPr>
              <w:t>11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A02C53">
              <w:rPr>
                <w:rFonts w:ascii="Calibri" w:eastAsia="Calibri" w:hAnsi="Calibri" w:cs="Calibri"/>
                <w:b/>
                <w:sz w:val="32"/>
              </w:rPr>
              <w:t>Tessellating</w:t>
            </w:r>
            <w:r w:rsidR="00A551BB">
              <w:rPr>
                <w:rFonts w:ascii="Calibri" w:eastAsia="Calibri" w:hAnsi="Calibri" w:cs="Calibri"/>
                <w:b/>
                <w:sz w:val="32"/>
              </w:rPr>
              <w:t xml:space="preserve"> quadrilaterals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6C44BA" w:rsidP="00A02C53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A02C53">
              <w:rPr>
                <w:rFonts w:ascii="Calibri" w:hAnsi="Calibri"/>
                <w:sz w:val="20"/>
                <w:szCs w:val="22"/>
              </w:rPr>
              <w:t>investigate whether quadrilaterals tessellate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02C53" w:rsidRPr="0075254B" w:rsidRDefault="00A02C53" w:rsidP="00A02C53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is an opportunity for students to explain their reasoning using sometimes, always or never.</w:t>
            </w:r>
          </w:p>
          <w:p w:rsidR="001A7645" w:rsidRPr="0075254B" w:rsidRDefault="001A7645" w:rsidP="00A551BB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1D1A07" w:rsidRPr="00375A5D" w:rsidTr="00A551BB">
        <w:trPr>
          <w:trHeight w:val="467"/>
        </w:trPr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521DD" w:rsidRPr="0012747E" w:rsidRDefault="0012747E" w:rsidP="00983CFC">
            <w:pPr>
              <w:jc w:val="both"/>
              <w:rPr>
                <w:rStyle w:val="Hyperlink"/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2"/>
              </w:rPr>
              <w:fldChar w:fldCharType="begin"/>
            </w:r>
            <w:r>
              <w:rPr>
                <w:rFonts w:asciiTheme="minorHAnsi" w:hAnsiTheme="minorHAnsi"/>
                <w:color w:val="000000" w:themeColor="text1"/>
                <w:sz w:val="20"/>
                <w:szCs w:val="22"/>
              </w:rPr>
              <w:instrText xml:space="preserve"> HYPERLINK "https://bluecoatmaths.files.wordpress.com/2017/02/tessellating-quadrilaterals.pptx" </w:instrText>
            </w:r>
            <w:r>
              <w:rPr>
                <w:rFonts w:asciiTheme="minorHAnsi" w:hAnsiTheme="minorHAnsi"/>
                <w:color w:val="000000" w:themeColor="text1"/>
                <w:sz w:val="20"/>
                <w:szCs w:val="22"/>
              </w:rPr>
            </w:r>
            <w:r>
              <w:rPr>
                <w:rFonts w:asciiTheme="minorHAnsi" w:hAnsiTheme="minorHAnsi"/>
                <w:color w:val="000000" w:themeColor="text1"/>
                <w:sz w:val="20"/>
                <w:szCs w:val="22"/>
              </w:rPr>
              <w:fldChar w:fldCharType="separate"/>
            </w:r>
            <w:proofErr w:type="spellStart"/>
            <w:r w:rsidR="00A02C53" w:rsidRPr="0012747E">
              <w:rPr>
                <w:rStyle w:val="Hyperlink"/>
                <w:rFonts w:asciiTheme="minorHAnsi" w:hAnsiTheme="minorHAnsi"/>
                <w:sz w:val="20"/>
                <w:szCs w:val="22"/>
              </w:rPr>
              <w:t>Powerpoint</w:t>
            </w:r>
            <w:proofErr w:type="spellEnd"/>
          </w:p>
          <w:p w:rsidR="00A02C53" w:rsidRDefault="0012747E" w:rsidP="00983CFC">
            <w:pPr>
              <w:jc w:val="both"/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2"/>
              </w:rPr>
              <w:fldChar w:fldCharType="end"/>
            </w:r>
            <w:hyperlink r:id="rId8" w:history="1">
              <w:r w:rsidR="00A02C53" w:rsidRPr="00A02C5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Square dotty paper</w:t>
              </w:r>
            </w:hyperlink>
          </w:p>
          <w:p w:rsidR="00A02C53" w:rsidRDefault="00A02C53" w:rsidP="00983CFC">
            <w:pPr>
              <w:jc w:val="both"/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</w:pPr>
            <w:r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  <w:t>Scissors</w:t>
            </w:r>
          </w:p>
          <w:p w:rsidR="00A551BB" w:rsidRDefault="00473B8F" w:rsidP="00A02C53">
            <w:pPr>
              <w:jc w:val="both"/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</w:pPr>
            <w:r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  <w:t>G</w:t>
            </w:r>
            <w:r w:rsidR="00A02C53">
              <w:rPr>
                <w:rStyle w:val="Hyperlink"/>
                <w:rFonts w:asciiTheme="minorHAnsi" w:hAnsiTheme="minorHAnsi"/>
                <w:color w:val="000000" w:themeColor="text1"/>
                <w:sz w:val="20"/>
                <w:szCs w:val="22"/>
                <w:u w:val="none"/>
              </w:rPr>
              <w:t>lue</w:t>
            </w:r>
          </w:p>
          <w:p w:rsidR="00473B8F" w:rsidRPr="00610E43" w:rsidRDefault="00473B8F" w:rsidP="00A02C53">
            <w:pPr>
              <w:jc w:val="both"/>
            </w:pPr>
            <w:hyperlink r:id="rId9" w:history="1">
              <w:proofErr w:type="spellStart"/>
              <w:r w:rsidRPr="00473B8F">
                <w:rPr>
                  <w:rStyle w:val="Hyperlink"/>
                  <w:rFonts w:asciiTheme="minorHAnsi" w:hAnsiTheme="minorHAnsi"/>
                  <w:sz w:val="20"/>
                  <w:szCs w:val="22"/>
                </w:rPr>
                <w:t>Geogebra</w:t>
              </w:r>
              <w:proofErr w:type="spellEnd"/>
              <w:r w:rsidRPr="00473B8F">
                <w:rPr>
                  <w:rStyle w:val="Hyperlink"/>
                  <w:rFonts w:asciiTheme="minorHAnsi" w:hAnsiTheme="minorHAnsi"/>
                  <w:sz w:val="20"/>
                  <w:szCs w:val="22"/>
                </w:rPr>
                <w:t xml:space="preserve"> file</w:t>
              </w:r>
            </w:hyperlink>
          </w:p>
        </w:tc>
      </w:tr>
    </w:tbl>
    <w:p w:rsidR="00653C66" w:rsidRPr="006A3A7C" w:rsidRDefault="00653C66" w:rsidP="00361351">
      <w:pPr>
        <w:jc w:val="left"/>
      </w:pPr>
    </w:p>
    <w:p w:rsidR="00653C66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A551BB" w:rsidRPr="00A551BB" w:rsidRDefault="00A551BB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color w:val="FF0000"/>
        </w:rPr>
      </w:pPr>
      <w:r w:rsidRPr="00A551BB">
        <w:rPr>
          <w:rFonts w:ascii="Calibri" w:hAnsi="Calibri"/>
          <w:b/>
          <w:bCs/>
          <w:color w:val="FF0000"/>
        </w:rPr>
        <w:t xml:space="preserve">Key words: Quadrilateral, </w:t>
      </w:r>
      <w:r w:rsidR="00A02C53">
        <w:rPr>
          <w:rFonts w:ascii="Calibri" w:hAnsi="Calibri"/>
          <w:b/>
          <w:bCs/>
          <w:color w:val="FF0000"/>
        </w:rPr>
        <w:t xml:space="preserve">tessellate, </w:t>
      </w:r>
      <w:r w:rsidR="00473B8F">
        <w:rPr>
          <w:rFonts w:ascii="Calibri" w:hAnsi="Calibri"/>
          <w:b/>
          <w:bCs/>
          <w:color w:val="FF0000"/>
        </w:rPr>
        <w:t xml:space="preserve">congruent, </w:t>
      </w:r>
      <w:r w:rsidRPr="00A551BB">
        <w:rPr>
          <w:rFonts w:ascii="Calibri" w:hAnsi="Calibri"/>
          <w:b/>
          <w:bCs/>
          <w:color w:val="FF0000"/>
        </w:rPr>
        <w:t>trapezium, parallelogram, rhombus, diagonal, vertex, vertices.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1A7645" w:rsidRDefault="001A7645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A551BB" w:rsidRPr="004A1E2C" w:rsidRDefault="00A02C53" w:rsidP="00A551BB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Show students the first three slides and ask what they understand about tessellation.</w:t>
            </w:r>
          </w:p>
        </w:tc>
      </w:tr>
      <w:tr w:rsidR="00A551BB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A02C53" w:rsidRPr="00987B41" w:rsidRDefault="00A02C53" w:rsidP="00A02C53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These shapes all tessellate. What does that mean?</w:t>
            </w:r>
          </w:p>
          <w:p w:rsidR="009521DD" w:rsidRPr="00987B41" w:rsidRDefault="00A02C53" w:rsidP="001A764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think of any other examples of tessellations that you can see around us, or elsewhere in life?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A00BD7" w:rsidRDefault="00A00BD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7"/>
        <w:gridCol w:w="7127"/>
      </w:tblGrid>
      <w:tr w:rsidR="009C318B" w:rsidRPr="006A3A7C" w:rsidTr="003560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Do quadrilaterals sometimes, always or never tessellate?</w:t>
            </w:r>
          </w:p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should choose a type of quadrilateral to tessellate. They should draw four congruent shapes to see if they tessellate around a point.</w:t>
            </w:r>
            <w:r w:rsidR="00BA46B1">
              <w:rPr>
                <w:rFonts w:ascii="Calibri" w:hAnsi="Calibri"/>
                <w:bCs/>
                <w:sz w:val="20"/>
                <w:szCs w:val="20"/>
              </w:rPr>
              <w:t xml:space="preserve"> You will need to explain the meaning of the word congruent.</w:t>
            </w:r>
            <w:bookmarkStart w:id="0" w:name="_GoBack"/>
            <w:bookmarkEnd w:id="0"/>
          </w:p>
          <w:p w:rsidR="00473B8F" w:rsidRDefault="00473B8F" w:rsidP="00473B8F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DB3352" w:rsidRPr="00610E43" w:rsidRDefault="00473B8F" w:rsidP="00473B8F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They should try a few examples of different shapes.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B364EF" w:rsidP="00473B8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Struggle </w:t>
            </w:r>
            <w:r w:rsidR="00473B8F">
              <w:rPr>
                <w:rFonts w:ascii="Calibri" w:hAnsi="Calibri"/>
                <w:bCs/>
                <w:sz w:val="20"/>
                <w:szCs w:val="20"/>
              </w:rPr>
              <w:t>to draw four congruent shapes on the dotty paper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3B8F" w:rsidRDefault="00473B8F" w:rsidP="00473B8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many vertices does a quadrilateral have?</w:t>
            </w:r>
          </w:p>
          <w:p w:rsidR="00473B8F" w:rsidRPr="00B364EF" w:rsidRDefault="00473B8F" w:rsidP="00473B8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draw four vertices and join them up?</w:t>
            </w:r>
          </w:p>
          <w:p w:rsidR="00253B7A" w:rsidRDefault="00473B8F" w:rsidP="00B364E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type of quadrilateral is this? Look at the list on the board.</w:t>
            </w:r>
          </w:p>
          <w:p w:rsidR="00473B8F" w:rsidRPr="00B364EF" w:rsidRDefault="00473B8F" w:rsidP="00B364EF">
            <w:pPr>
              <w:pStyle w:val="ListParagraph"/>
              <w:numPr>
                <w:ilvl w:val="0"/>
                <w:numId w:val="31"/>
              </w:numPr>
              <w:ind w:left="597" w:right="120" w:hanging="316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Cut it out and trace around it to make your other tiles.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473B8F" w:rsidP="00473B8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Tessellate the shapes in a line, rather than around a point.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266D9" w:rsidRPr="00473B8F" w:rsidRDefault="00473B8F" w:rsidP="00473B8F">
            <w:pPr>
              <w:numPr>
                <w:ilvl w:val="0"/>
                <w:numId w:val="18"/>
              </w:numPr>
              <w:ind w:right="120" w:hanging="438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73B8F">
              <w:rPr>
                <w:rFonts w:ascii="Calibri" w:hAnsi="Calibri" w:cs="Arial"/>
                <w:i/>
                <w:iCs/>
                <w:sz w:val="20"/>
                <w:szCs w:val="20"/>
              </w:rPr>
              <w:t>Can you make another 4 tiles and tessellate them underneath the line you’ve already made?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1266D9" w:rsidP="00473B8F">
            <w:pPr>
              <w:spacing w:line="0" w:lineRule="atLeast"/>
              <w:ind w:left="-120" w:right="120" w:hanging="438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Stuck </w:t>
            </w:r>
            <w:r w:rsidR="00473B8F">
              <w:rPr>
                <w:rFonts w:ascii="Calibri" w:hAnsi="Calibri"/>
                <w:sz w:val="20"/>
                <w:szCs w:val="20"/>
                <w:shd w:val="clear" w:color="auto" w:fill="C0C0C0"/>
              </w:rPr>
              <w:t>Tessellates the tiles correctly.</w:t>
            </w:r>
          </w:p>
        </w:tc>
      </w:tr>
      <w:tr w:rsidR="00BA46B1" w:rsidRPr="006A3A7C" w:rsidTr="00356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C318B" w:rsidRPr="006A3A7C" w:rsidRDefault="009C318B" w:rsidP="003560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F26A5C" w:rsidRPr="00B364EF" w:rsidRDefault="00473B8F" w:rsidP="00B364EF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 w:hanging="438"/>
              <w:jc w:val="left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you try to make a shape that doesn’t </w:t>
            </w:r>
            <w:proofErr w:type="gram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tessellate.?</w:t>
            </w:r>
            <w:proofErr w:type="gramEnd"/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473B8F" w:rsidRDefault="00473B8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9"/>
        <w:gridCol w:w="7265"/>
      </w:tblGrid>
      <w:tr w:rsidR="00B364EF" w:rsidRPr="006A3A7C" w:rsidTr="00AA4FE8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364EF" w:rsidRDefault="00473B8F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Activity 3</w:t>
            </w:r>
            <w:r w:rsidR="00B364EF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B364EF" w:rsidRDefault="00B364EF" w:rsidP="00AA4FE8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473B8F" w:rsidRDefault="00473B8F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 w:rsidRPr="00473B8F">
              <w:rPr>
                <w:rFonts w:ascii="Calibri" w:hAnsi="Calibri"/>
                <w:bCs/>
                <w:sz w:val="20"/>
                <w:szCs w:val="20"/>
              </w:rPr>
              <w:t>Once all students have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successfully tessellated a set of tiles, bring class back together. You could show some examples under a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visualiser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>, or show photos you have taken of their work.</w:t>
            </w:r>
          </w:p>
          <w:p w:rsidR="00473B8F" w:rsidRDefault="00473B8F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73B8F" w:rsidRDefault="00473B8F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Open up the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geogebra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 xml:space="preserve"> file (maybe open it up before the lesson as it sometimes takes a while to load). Drag the blue crosses to show different types of quadrilateral.</w:t>
            </w:r>
          </w:p>
          <w:p w:rsidR="00473B8F" w:rsidRDefault="00473B8F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473B8F" w:rsidRDefault="00473B8F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Explain that just showing lots of examples doesn’t show that </w:t>
            </w:r>
            <w:r w:rsidR="00025452">
              <w:rPr>
                <w:rFonts w:ascii="Calibri" w:hAnsi="Calibri"/>
                <w:bCs/>
                <w:sz w:val="20"/>
                <w:szCs w:val="20"/>
              </w:rPr>
              <w:t>it is always true.</w:t>
            </w:r>
          </w:p>
          <w:p w:rsidR="00025452" w:rsidRDefault="00025452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025452" w:rsidRDefault="00025452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Go through the slides that label the vertices with letters and show that the angles around a point = 360°, and so do angles around a point.</w:t>
            </w:r>
          </w:p>
          <w:p w:rsidR="00025452" w:rsidRDefault="00025452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025452" w:rsidRPr="00473B8F" w:rsidRDefault="00025452" w:rsidP="00AA4FE8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Students write an explanation about why quadrilaterals always tessellate in their books.  They should glue their examples into their books.</w:t>
            </w:r>
          </w:p>
          <w:p w:rsidR="00F408A3" w:rsidRPr="004A1E2C" w:rsidRDefault="00F408A3" w:rsidP="00473B8F">
            <w:pPr>
              <w:ind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473B8F" w:rsidRPr="006A3A7C" w:rsidTr="00F408A3">
        <w:tc>
          <w:tcPr>
            <w:tcW w:w="1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B364EF" w:rsidRPr="006A3A7C" w:rsidRDefault="00B364EF" w:rsidP="00AA4FE8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025452" w:rsidRPr="00987B41" w:rsidRDefault="00025452" w:rsidP="0002545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label your glued down shapes with letters (give out tracing paper for those who need it)</w:t>
            </w:r>
          </w:p>
          <w:p w:rsidR="00B364EF" w:rsidRPr="00987B41" w:rsidRDefault="00025452" w:rsidP="00AA4FE8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can you explain to someone who was away today why quadrilaterals always tessellate?</w:t>
            </w:r>
          </w:p>
        </w:tc>
      </w:tr>
    </w:tbl>
    <w:p w:rsidR="00DB3352" w:rsidRDefault="00DB335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DB3352" w:rsidRDefault="00DB335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025452" w:rsidRPr="00025452" w:rsidRDefault="00B15E1B" w:rsidP="0057097E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025452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25452" w:rsidRPr="00025452" w:rsidRDefault="00025452" w:rsidP="0057097E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025452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Idea from Don Steward Median website</w:t>
                            </w:r>
                          </w:p>
                          <w:p w:rsidR="00B15E1B" w:rsidRPr="00DB7301" w:rsidRDefault="00025452" w:rsidP="0057097E">
                            <w:pPr>
                              <w:jc w:val="both"/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Geogebra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applet – Michael </w:t>
                            </w:r>
                            <w:proofErr w:type="spellStart"/>
                            <w: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Borcherds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025452" w:rsidRPr="00025452" w:rsidRDefault="00B15E1B" w:rsidP="0057097E">
                      <w:pPr>
                        <w:jc w:val="both"/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025452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025452" w:rsidRPr="00025452" w:rsidRDefault="00025452" w:rsidP="0057097E">
                      <w:pPr>
                        <w:jc w:val="both"/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025452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Idea from Don Steward Median website</w:t>
                      </w:r>
                    </w:p>
                    <w:p w:rsidR="00B15E1B" w:rsidRPr="00DB7301" w:rsidRDefault="00025452" w:rsidP="0057097E">
                      <w:pPr>
                        <w:jc w:val="both"/>
                      </w:pPr>
                      <w:proofErr w:type="spellStart"/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Geogebra</w:t>
                      </w:r>
                      <w:proofErr w:type="spellEnd"/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 applet – Michael </w:t>
                      </w:r>
                      <w:proofErr w:type="spellStart"/>
                      <w: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Borcherds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492" w:rsidRDefault="00EE6492">
      <w:r>
        <w:separator/>
      </w:r>
    </w:p>
  </w:endnote>
  <w:endnote w:type="continuationSeparator" w:id="0">
    <w:p w:rsidR="00EE6492" w:rsidRDefault="00EE6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492" w:rsidRDefault="00EE6492">
      <w:r>
        <w:separator/>
      </w:r>
    </w:p>
  </w:footnote>
  <w:footnote w:type="continuationSeparator" w:id="0">
    <w:p w:rsidR="00EE6492" w:rsidRDefault="00EE6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03A"/>
    <w:multiLevelType w:val="hybridMultilevel"/>
    <w:tmpl w:val="641294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2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480CCD"/>
    <w:multiLevelType w:val="hybridMultilevel"/>
    <w:tmpl w:val="969C7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>
    <w:nsid w:val="7D2E15BE"/>
    <w:multiLevelType w:val="hybridMultilevel"/>
    <w:tmpl w:val="A662972E"/>
    <w:lvl w:ilvl="0" w:tplc="3EC8DA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B8A9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F48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A4E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F6C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E827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A02C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62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146F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21"/>
  </w:num>
  <w:num w:numId="3">
    <w:abstractNumId w:val="28"/>
  </w:num>
  <w:num w:numId="4">
    <w:abstractNumId w:val="12"/>
  </w:num>
  <w:num w:numId="5">
    <w:abstractNumId w:val="2"/>
  </w:num>
  <w:num w:numId="6">
    <w:abstractNumId w:val="23"/>
  </w:num>
  <w:num w:numId="7">
    <w:abstractNumId w:val="3"/>
  </w:num>
  <w:num w:numId="8">
    <w:abstractNumId w:val="8"/>
  </w:num>
  <w:num w:numId="9">
    <w:abstractNumId w:val="17"/>
  </w:num>
  <w:num w:numId="10">
    <w:abstractNumId w:val="16"/>
  </w:num>
  <w:num w:numId="11">
    <w:abstractNumId w:val="30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7"/>
  </w:num>
  <w:num w:numId="17">
    <w:abstractNumId w:val="29"/>
  </w:num>
  <w:num w:numId="18">
    <w:abstractNumId w:val="26"/>
  </w:num>
  <w:num w:numId="19">
    <w:abstractNumId w:val="9"/>
  </w:num>
  <w:num w:numId="20">
    <w:abstractNumId w:val="6"/>
  </w:num>
  <w:num w:numId="21">
    <w:abstractNumId w:val="1"/>
  </w:num>
  <w:num w:numId="22">
    <w:abstractNumId w:val="20"/>
  </w:num>
  <w:num w:numId="23">
    <w:abstractNumId w:val="18"/>
  </w:num>
  <w:num w:numId="24">
    <w:abstractNumId w:val="13"/>
  </w:num>
  <w:num w:numId="25">
    <w:abstractNumId w:val="25"/>
  </w:num>
  <w:num w:numId="26">
    <w:abstractNumId w:val="14"/>
  </w:num>
  <w:num w:numId="27">
    <w:abstractNumId w:val="10"/>
  </w:num>
  <w:num w:numId="28">
    <w:abstractNumId w:val="24"/>
  </w:num>
  <w:num w:numId="29">
    <w:abstractNumId w:val="15"/>
  </w:num>
  <w:num w:numId="30">
    <w:abstractNumId w:val="27"/>
  </w:num>
  <w:num w:numId="31">
    <w:abstractNumId w:val="0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208C2"/>
    <w:rsid w:val="00025452"/>
    <w:rsid w:val="00042F4C"/>
    <w:rsid w:val="00044380"/>
    <w:rsid w:val="00055384"/>
    <w:rsid w:val="00083485"/>
    <w:rsid w:val="000A01DA"/>
    <w:rsid w:val="000A1638"/>
    <w:rsid w:val="000E0C7D"/>
    <w:rsid w:val="0010487B"/>
    <w:rsid w:val="001266D9"/>
    <w:rsid w:val="0012747E"/>
    <w:rsid w:val="00136E1A"/>
    <w:rsid w:val="00141507"/>
    <w:rsid w:val="001533EC"/>
    <w:rsid w:val="001832B7"/>
    <w:rsid w:val="00184FEC"/>
    <w:rsid w:val="00190657"/>
    <w:rsid w:val="00197F23"/>
    <w:rsid w:val="001A7645"/>
    <w:rsid w:val="001D1A07"/>
    <w:rsid w:val="001E07EF"/>
    <w:rsid w:val="001E1830"/>
    <w:rsid w:val="001F46CE"/>
    <w:rsid w:val="00221A8C"/>
    <w:rsid w:val="00237099"/>
    <w:rsid w:val="00237918"/>
    <w:rsid w:val="0024140C"/>
    <w:rsid w:val="00253B7A"/>
    <w:rsid w:val="002656B2"/>
    <w:rsid w:val="0026791C"/>
    <w:rsid w:val="00270A84"/>
    <w:rsid w:val="00317582"/>
    <w:rsid w:val="003223E6"/>
    <w:rsid w:val="00335AFB"/>
    <w:rsid w:val="00344F23"/>
    <w:rsid w:val="00356B53"/>
    <w:rsid w:val="00361351"/>
    <w:rsid w:val="003664DC"/>
    <w:rsid w:val="00375A5D"/>
    <w:rsid w:val="00380C33"/>
    <w:rsid w:val="00393EBF"/>
    <w:rsid w:val="00394C48"/>
    <w:rsid w:val="003A66AD"/>
    <w:rsid w:val="003C4488"/>
    <w:rsid w:val="003D390A"/>
    <w:rsid w:val="003D3CB3"/>
    <w:rsid w:val="003F6D97"/>
    <w:rsid w:val="00400543"/>
    <w:rsid w:val="0040151D"/>
    <w:rsid w:val="00462ACB"/>
    <w:rsid w:val="00463DEC"/>
    <w:rsid w:val="00473B8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3186"/>
    <w:rsid w:val="005A60D3"/>
    <w:rsid w:val="005A7F93"/>
    <w:rsid w:val="005B2852"/>
    <w:rsid w:val="005B4B84"/>
    <w:rsid w:val="005B5474"/>
    <w:rsid w:val="005B6C81"/>
    <w:rsid w:val="005D249D"/>
    <w:rsid w:val="005E4ADB"/>
    <w:rsid w:val="00610E43"/>
    <w:rsid w:val="0061634C"/>
    <w:rsid w:val="00652B88"/>
    <w:rsid w:val="00653C66"/>
    <w:rsid w:val="00677B0A"/>
    <w:rsid w:val="006A1F14"/>
    <w:rsid w:val="006A72F7"/>
    <w:rsid w:val="006C0392"/>
    <w:rsid w:val="006C44BA"/>
    <w:rsid w:val="006F170F"/>
    <w:rsid w:val="00701307"/>
    <w:rsid w:val="00720106"/>
    <w:rsid w:val="0075254B"/>
    <w:rsid w:val="00770A39"/>
    <w:rsid w:val="00773D1C"/>
    <w:rsid w:val="00781786"/>
    <w:rsid w:val="007A1C9A"/>
    <w:rsid w:val="007E2F14"/>
    <w:rsid w:val="00836901"/>
    <w:rsid w:val="00864553"/>
    <w:rsid w:val="00865C64"/>
    <w:rsid w:val="00875F9C"/>
    <w:rsid w:val="00894FE9"/>
    <w:rsid w:val="008D06C0"/>
    <w:rsid w:val="00905721"/>
    <w:rsid w:val="0092713B"/>
    <w:rsid w:val="00945211"/>
    <w:rsid w:val="009521DD"/>
    <w:rsid w:val="00983CFC"/>
    <w:rsid w:val="00987B41"/>
    <w:rsid w:val="009B409F"/>
    <w:rsid w:val="009B747D"/>
    <w:rsid w:val="009C318B"/>
    <w:rsid w:val="009D6278"/>
    <w:rsid w:val="00A00BD7"/>
    <w:rsid w:val="00A02C53"/>
    <w:rsid w:val="00A20584"/>
    <w:rsid w:val="00A341CE"/>
    <w:rsid w:val="00A5420E"/>
    <w:rsid w:val="00A5474D"/>
    <w:rsid w:val="00A551BB"/>
    <w:rsid w:val="00A80912"/>
    <w:rsid w:val="00AC4B12"/>
    <w:rsid w:val="00AF201D"/>
    <w:rsid w:val="00B073BF"/>
    <w:rsid w:val="00B15E1B"/>
    <w:rsid w:val="00B22C1C"/>
    <w:rsid w:val="00B3337B"/>
    <w:rsid w:val="00B364EF"/>
    <w:rsid w:val="00B54632"/>
    <w:rsid w:val="00B9652B"/>
    <w:rsid w:val="00BA46B1"/>
    <w:rsid w:val="00BB4118"/>
    <w:rsid w:val="00C030C1"/>
    <w:rsid w:val="00C12DCB"/>
    <w:rsid w:val="00C23642"/>
    <w:rsid w:val="00C74FA4"/>
    <w:rsid w:val="00C83853"/>
    <w:rsid w:val="00CA09B0"/>
    <w:rsid w:val="00CA49FE"/>
    <w:rsid w:val="00CB3B6E"/>
    <w:rsid w:val="00CB58C2"/>
    <w:rsid w:val="00CB6378"/>
    <w:rsid w:val="00CD1409"/>
    <w:rsid w:val="00CD5098"/>
    <w:rsid w:val="00CD5A1A"/>
    <w:rsid w:val="00CE2565"/>
    <w:rsid w:val="00CF27E9"/>
    <w:rsid w:val="00D009D3"/>
    <w:rsid w:val="00D116E4"/>
    <w:rsid w:val="00D85A33"/>
    <w:rsid w:val="00D92579"/>
    <w:rsid w:val="00DB2400"/>
    <w:rsid w:val="00DB3352"/>
    <w:rsid w:val="00DB7301"/>
    <w:rsid w:val="00E6409C"/>
    <w:rsid w:val="00E90EEE"/>
    <w:rsid w:val="00EE6492"/>
    <w:rsid w:val="00EF4FC1"/>
    <w:rsid w:val="00F1397F"/>
    <w:rsid w:val="00F26A5C"/>
    <w:rsid w:val="00F35649"/>
    <w:rsid w:val="00F408A3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65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83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48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231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60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077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rich.maths.org/content/id/8506/10mmDots%20square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eogebra.org/m/BpZa7hy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2017-02-04T18:31:00Z</dcterms:created>
  <dcterms:modified xsi:type="dcterms:W3CDTF">2017-02-04T19:06:00Z</dcterms:modified>
</cp:coreProperties>
</file>