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57097E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Autumn 2 Lesson </w:t>
            </w:r>
            <w:r w:rsidR="002656B2">
              <w:rPr>
                <w:rFonts w:ascii="Calibri" w:eastAsia="Calibri" w:hAnsi="Calibri" w:cs="Calibri"/>
                <w:b/>
                <w:sz w:val="32"/>
              </w:rPr>
              <w:t>7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D009D3">
              <w:rPr>
                <w:rFonts w:ascii="Calibri" w:eastAsia="Calibri" w:hAnsi="Calibri" w:cs="Calibri"/>
                <w:b/>
                <w:sz w:val="32"/>
              </w:rPr>
              <w:t xml:space="preserve">Areas of </w:t>
            </w:r>
            <w:r w:rsidR="0057097E">
              <w:rPr>
                <w:rFonts w:ascii="Calibri" w:eastAsia="Calibri" w:hAnsi="Calibri" w:cs="Calibri"/>
                <w:b/>
                <w:sz w:val="32"/>
              </w:rPr>
              <w:t>triangles</w:t>
            </w:r>
            <w:bookmarkStart w:id="0" w:name="_GoBack"/>
            <w:bookmarkEnd w:id="0"/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75254B" w:rsidP="002656B2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D009D3">
              <w:rPr>
                <w:rFonts w:ascii="Calibri" w:hAnsi="Calibri"/>
                <w:sz w:val="20"/>
                <w:szCs w:val="22"/>
              </w:rPr>
              <w:t xml:space="preserve">understand why the area of a </w:t>
            </w:r>
            <w:r w:rsidR="002656B2">
              <w:rPr>
                <w:rFonts w:ascii="Calibri" w:hAnsi="Calibri"/>
                <w:sz w:val="20"/>
                <w:szCs w:val="22"/>
              </w:rPr>
              <w:t>triangle</w:t>
            </w:r>
            <w:r w:rsidR="00D009D3">
              <w:rPr>
                <w:rFonts w:ascii="Calibri" w:hAnsi="Calibri"/>
                <w:sz w:val="20"/>
                <w:szCs w:val="22"/>
              </w:rPr>
              <w:t xml:space="preserve"> is given by A = base x height</w:t>
            </w:r>
            <w:r w:rsidR="002656B2">
              <w:rPr>
                <w:rFonts w:ascii="Calibri" w:hAnsi="Calibri"/>
                <w:sz w:val="20"/>
                <w:szCs w:val="22"/>
              </w:rPr>
              <w:t xml:space="preserve"> ÷ 2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5254B" w:rsidRPr="0075254B" w:rsidRDefault="00D009D3" w:rsidP="002656B2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 xml:space="preserve">Students often forget formulae for the areas of different shapes.  This lesson uses the idea of conservation of area to show that </w:t>
            </w:r>
            <w:r w:rsidR="002656B2">
              <w:rPr>
                <w:rFonts w:asciiTheme="minorHAnsi" w:hAnsiTheme="minorHAnsi"/>
                <w:sz w:val="20"/>
                <w:szCs w:val="22"/>
              </w:rPr>
              <w:t>two congruent</w:t>
            </w:r>
            <w:r>
              <w:rPr>
                <w:rFonts w:asciiTheme="minorHAnsi" w:hAnsiTheme="minorHAnsi"/>
                <w:sz w:val="20"/>
                <w:szCs w:val="22"/>
              </w:rPr>
              <w:t xml:space="preserve"> </w:t>
            </w:r>
            <w:r w:rsidR="002656B2">
              <w:rPr>
                <w:rFonts w:asciiTheme="minorHAnsi" w:hAnsiTheme="minorHAnsi"/>
                <w:sz w:val="20"/>
                <w:szCs w:val="22"/>
              </w:rPr>
              <w:t>triangles</w:t>
            </w:r>
            <w:r>
              <w:rPr>
                <w:rFonts w:asciiTheme="minorHAnsi" w:hAnsiTheme="minorHAnsi"/>
                <w:sz w:val="20"/>
                <w:szCs w:val="22"/>
              </w:rPr>
              <w:t xml:space="preserve"> can be </w:t>
            </w:r>
            <w:r w:rsidR="002656B2">
              <w:rPr>
                <w:rFonts w:asciiTheme="minorHAnsi" w:hAnsiTheme="minorHAnsi"/>
                <w:sz w:val="20"/>
                <w:szCs w:val="22"/>
              </w:rPr>
              <w:t>joined together</w:t>
            </w:r>
            <w:r>
              <w:rPr>
                <w:rFonts w:asciiTheme="minorHAnsi" w:hAnsiTheme="minorHAnsi"/>
                <w:sz w:val="20"/>
                <w:szCs w:val="22"/>
              </w:rPr>
              <w:t xml:space="preserve"> to make a </w:t>
            </w:r>
            <w:proofErr w:type="spellStart"/>
            <w:r>
              <w:rPr>
                <w:rFonts w:asciiTheme="minorHAnsi" w:hAnsiTheme="minorHAnsi"/>
                <w:sz w:val="20"/>
                <w:szCs w:val="22"/>
              </w:rPr>
              <w:t>reactangle</w:t>
            </w:r>
            <w:proofErr w:type="spellEnd"/>
            <w:r w:rsidR="002656B2">
              <w:rPr>
                <w:rFonts w:asciiTheme="minorHAnsi" w:hAnsiTheme="minorHAnsi"/>
                <w:sz w:val="20"/>
                <w:szCs w:val="22"/>
              </w:rPr>
              <w:t xml:space="preserve"> or </w:t>
            </w:r>
            <w:proofErr w:type="spellStart"/>
            <w:r w:rsidR="002656B2">
              <w:rPr>
                <w:rFonts w:asciiTheme="minorHAnsi" w:hAnsiTheme="minorHAnsi"/>
                <w:sz w:val="20"/>
                <w:szCs w:val="22"/>
              </w:rPr>
              <w:t>paralleogram</w:t>
            </w:r>
            <w:proofErr w:type="spellEnd"/>
            <w:r>
              <w:rPr>
                <w:rFonts w:asciiTheme="minorHAnsi" w:hAnsiTheme="minorHAnsi"/>
                <w:sz w:val="20"/>
                <w:szCs w:val="22"/>
              </w:rPr>
              <w:t xml:space="preserve">. This leads to finding the </w:t>
            </w:r>
            <w:proofErr w:type="spellStart"/>
            <w:r>
              <w:rPr>
                <w:rFonts w:asciiTheme="minorHAnsi" w:hAnsiTheme="minorHAnsi"/>
                <w:sz w:val="20"/>
                <w:szCs w:val="22"/>
              </w:rPr>
              <w:t>formaula</w:t>
            </w:r>
            <w:proofErr w:type="spellEnd"/>
            <w:r>
              <w:rPr>
                <w:rFonts w:asciiTheme="minorHAnsi" w:hAnsiTheme="minorHAnsi"/>
                <w:sz w:val="20"/>
                <w:szCs w:val="22"/>
              </w:rPr>
              <w:t>, and hopefully gives students a way of remembering what the formula is.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009D3" w:rsidRPr="005E4ADB" w:rsidRDefault="002656B2" w:rsidP="002656B2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proofErr w:type="spellStart"/>
            <w:r w:rsidRPr="002656B2">
              <w:rPr>
                <w:rFonts w:asciiTheme="minorHAnsi" w:hAnsiTheme="minorHAnsi"/>
                <w:sz w:val="20"/>
                <w:szCs w:val="22"/>
              </w:rPr>
              <w:t>Powerpoint</w:t>
            </w:r>
            <w:proofErr w:type="spellEnd"/>
            <w:r w:rsidR="00D009D3" w:rsidRPr="00D009D3">
              <w:rPr>
                <w:rFonts w:asciiTheme="minorHAnsi" w:hAnsiTheme="minorHAnsi"/>
                <w:sz w:val="20"/>
                <w:szCs w:val="22"/>
              </w:rPr>
              <w:br/>
              <w:t xml:space="preserve">Print out of slide </w:t>
            </w:r>
            <w:r>
              <w:rPr>
                <w:rFonts w:asciiTheme="minorHAnsi" w:hAnsiTheme="minorHAnsi"/>
                <w:sz w:val="20"/>
                <w:szCs w:val="22"/>
              </w:rPr>
              <w:t>7</w:t>
            </w:r>
            <w:r w:rsidR="00D009D3" w:rsidRPr="00D009D3">
              <w:rPr>
                <w:rFonts w:asciiTheme="minorHAnsi" w:hAnsiTheme="minorHAnsi"/>
                <w:sz w:val="20"/>
                <w:szCs w:val="22"/>
              </w:rPr>
              <w:t xml:space="preserve"> (</w:t>
            </w:r>
            <w:r>
              <w:rPr>
                <w:rFonts w:asciiTheme="minorHAnsi" w:hAnsiTheme="minorHAnsi"/>
                <w:sz w:val="20"/>
                <w:szCs w:val="22"/>
              </w:rPr>
              <w:t>8</w:t>
            </w:r>
            <w:r w:rsidR="00D009D3" w:rsidRPr="00D009D3">
              <w:rPr>
                <w:rFonts w:asciiTheme="minorHAnsi" w:hAnsiTheme="minorHAnsi"/>
                <w:sz w:val="20"/>
                <w:szCs w:val="22"/>
              </w:rPr>
              <w:t xml:space="preserve"> for faster workers</w:t>
            </w:r>
            <w:proofErr w:type="gramStart"/>
            <w:r w:rsidR="00D009D3" w:rsidRPr="00D009D3">
              <w:rPr>
                <w:rFonts w:asciiTheme="minorHAnsi" w:hAnsiTheme="minorHAnsi"/>
                <w:sz w:val="20"/>
                <w:szCs w:val="22"/>
              </w:rPr>
              <w:t>)</w:t>
            </w:r>
            <w:proofErr w:type="gramEnd"/>
            <w:r w:rsidR="00D009D3" w:rsidRPr="00D009D3">
              <w:rPr>
                <w:rFonts w:asciiTheme="minorHAnsi" w:hAnsiTheme="minorHAnsi"/>
                <w:sz w:val="20"/>
                <w:szCs w:val="22"/>
              </w:rPr>
              <w:br/>
              <w:t xml:space="preserve">Printout of slide </w:t>
            </w:r>
            <w:r>
              <w:rPr>
                <w:rFonts w:asciiTheme="minorHAnsi" w:hAnsiTheme="minorHAnsi"/>
                <w:sz w:val="20"/>
                <w:szCs w:val="22"/>
              </w:rPr>
              <w:t>12</w:t>
            </w:r>
            <w:r w:rsidR="00D009D3" w:rsidRPr="00D009D3">
              <w:rPr>
                <w:rFonts w:asciiTheme="minorHAnsi" w:hAnsiTheme="minorHAnsi"/>
                <w:sz w:val="20"/>
                <w:szCs w:val="22"/>
              </w:rPr>
              <w:t xml:space="preserve"> (1</w:t>
            </w:r>
            <w:r>
              <w:rPr>
                <w:rFonts w:asciiTheme="minorHAnsi" w:hAnsiTheme="minorHAnsi"/>
                <w:sz w:val="20"/>
                <w:szCs w:val="22"/>
              </w:rPr>
              <w:t>3</w:t>
            </w:r>
            <w:r w:rsidR="00D009D3" w:rsidRPr="00D009D3">
              <w:rPr>
                <w:rFonts w:asciiTheme="minorHAnsi" w:hAnsiTheme="minorHAnsi"/>
                <w:sz w:val="20"/>
                <w:szCs w:val="22"/>
              </w:rPr>
              <w:t xml:space="preserve"> for faster workers)</w:t>
            </w:r>
            <w:r w:rsidR="00D009D3" w:rsidRPr="00D009D3">
              <w:rPr>
                <w:rFonts w:asciiTheme="minorHAnsi" w:hAnsiTheme="minorHAnsi"/>
                <w:sz w:val="20"/>
                <w:szCs w:val="22"/>
              </w:rPr>
              <w:br/>
              <w:t xml:space="preserve">Printout of slide </w:t>
            </w:r>
            <w:r>
              <w:rPr>
                <w:rFonts w:asciiTheme="minorHAnsi" w:hAnsiTheme="minorHAnsi"/>
                <w:sz w:val="20"/>
                <w:szCs w:val="22"/>
              </w:rPr>
              <w:t>14</w:t>
            </w:r>
            <w:r w:rsidR="00D009D3" w:rsidRPr="00D009D3">
              <w:rPr>
                <w:rFonts w:asciiTheme="minorHAnsi" w:hAnsiTheme="minorHAnsi"/>
                <w:sz w:val="20"/>
                <w:szCs w:val="22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2"/>
              </w:rPr>
              <w:t>for those you know will finish.</w:t>
            </w:r>
          </w:p>
        </w:tc>
      </w:tr>
    </w:tbl>
    <w:p w:rsidR="00653C66" w:rsidRPr="006A3A7C" w:rsidRDefault="00653C66" w:rsidP="00361351">
      <w:pPr>
        <w:jc w:val="left"/>
      </w:pPr>
    </w:p>
    <w:p w:rsidR="00653C66" w:rsidRPr="00184FEC" w:rsidRDefault="00653C66" w:rsidP="00653C66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="002656B2">
        <w:rPr>
          <w:rFonts w:ascii="Calibri" w:hAnsi="Calibri"/>
          <w:b/>
          <w:bCs/>
          <w:color w:val="FF0000"/>
        </w:rPr>
        <w:t>Triangle</w:t>
      </w:r>
      <w:r w:rsidR="00D009D3">
        <w:rPr>
          <w:rFonts w:ascii="Calibri" w:hAnsi="Calibri"/>
          <w:b/>
          <w:bCs/>
          <w:color w:val="FF0000"/>
        </w:rPr>
        <w:t>, area, base, height, perpendicular.</w:t>
      </w:r>
    </w:p>
    <w:p w:rsidR="00D009D3" w:rsidRDefault="00D009D3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2"/>
          <w:szCs w:val="22"/>
        </w:rPr>
      </w:pPr>
    </w:p>
    <w:p w:rsidR="00653C66" w:rsidRPr="00184FEC" w:rsidRDefault="00653C66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  <w:r>
        <w:rPr>
          <w:rFonts w:ascii="Calibri" w:hAnsi="Calibri"/>
          <w:b/>
          <w:bCs/>
        </w:rPr>
        <w:tab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1"/>
        <w:gridCol w:w="7633"/>
      </w:tblGrid>
      <w:tr w:rsidR="00653C66" w:rsidRPr="006A3A7C" w:rsidTr="00DA2A5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361351" w:rsidRDefault="00653C66" w:rsidP="00361351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1: </w:t>
            </w:r>
          </w:p>
          <w:p w:rsidR="00361351" w:rsidRDefault="00361351" w:rsidP="00361351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D009D3" w:rsidRDefault="002656B2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On their whiteboards students draw rectangles with an area of 24cm</w:t>
            </w:r>
            <w:r>
              <w:rPr>
                <w:rFonts w:asciiTheme="minorHAnsi" w:hAnsiTheme="minorHAnsi"/>
                <w:sz w:val="20"/>
                <w:szCs w:val="20"/>
                <w:vertAlign w:val="superscript"/>
              </w:rPr>
              <w:t>2</w:t>
            </w:r>
            <w:r>
              <w:rPr>
                <w:rFonts w:asciiTheme="minorHAnsi" w:hAnsiTheme="minorHAnsi"/>
                <w:sz w:val="20"/>
                <w:szCs w:val="20"/>
              </w:rPr>
              <w:t>. Repeat with parallelograms</w:t>
            </w:r>
          </w:p>
          <w:p w:rsidR="002656B2" w:rsidRDefault="002656B2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2656B2" w:rsidRPr="002656B2" w:rsidRDefault="002656B2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Pick out as many different examples as possible. Link back to lesson on rectangle areas.</w:t>
            </w:r>
          </w:p>
          <w:p w:rsidR="00184FEC" w:rsidRPr="00184FEC" w:rsidRDefault="00184FEC" w:rsidP="00A5420E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</w:rPr>
            </w:pPr>
          </w:p>
        </w:tc>
      </w:tr>
      <w:tr w:rsidR="000E0C7D" w:rsidRPr="006A3A7C" w:rsidTr="003F6D97"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53C66" w:rsidRPr="006A3A7C" w:rsidRDefault="00653C66" w:rsidP="00DA2A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0E0C7D" w:rsidRDefault="000E0C7D" w:rsidP="002656B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0E0C7D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What </w:t>
            </w:r>
            <w:r w:rsidR="002656B2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happens when we half the width?</w:t>
            </w:r>
          </w:p>
          <w:p w:rsidR="002656B2" w:rsidRPr="002656B2" w:rsidRDefault="002656B2" w:rsidP="002656B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happens if we double the width?</w:t>
            </w:r>
          </w:p>
        </w:tc>
      </w:tr>
    </w:tbl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4"/>
        <w:gridCol w:w="7430"/>
      </w:tblGrid>
      <w:tr w:rsidR="005B4B84" w:rsidRPr="006A3A7C" w:rsidTr="00A912A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Default="005B4B84" w:rsidP="005B4B84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</w:t>
            </w:r>
            <w:r w:rsidR="000E0C7D"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5B4B84" w:rsidRDefault="005B4B84" w:rsidP="005B4B84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0E0C7D" w:rsidRDefault="000E0C7D" w:rsidP="000E0C7D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 xml:space="preserve">Talk through slides </w:t>
            </w:r>
            <w:r w:rsidR="002656B2">
              <w:rPr>
                <w:rFonts w:asciiTheme="minorHAnsi" w:hAnsiTheme="minorHAnsi"/>
                <w:sz w:val="20"/>
              </w:rPr>
              <w:t>3 - 6</w:t>
            </w:r>
            <w:r>
              <w:rPr>
                <w:rFonts w:asciiTheme="minorHAnsi" w:hAnsiTheme="minorHAnsi"/>
                <w:sz w:val="20"/>
              </w:rPr>
              <w:t xml:space="preserve"> and ask the students to copy down the information from slide </w:t>
            </w:r>
            <w:r w:rsidR="002656B2">
              <w:rPr>
                <w:rFonts w:asciiTheme="minorHAnsi" w:hAnsiTheme="minorHAnsi"/>
                <w:sz w:val="20"/>
              </w:rPr>
              <w:t>6</w:t>
            </w:r>
            <w:r>
              <w:rPr>
                <w:rFonts w:asciiTheme="minorHAnsi" w:hAnsiTheme="minorHAnsi"/>
                <w:sz w:val="20"/>
              </w:rPr>
              <w:t xml:space="preserve"> into their books.</w:t>
            </w:r>
          </w:p>
          <w:p w:rsidR="000E0C7D" w:rsidRDefault="000E0C7D" w:rsidP="000E0C7D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</w:p>
          <w:p w:rsidR="005B4B84" w:rsidRDefault="000E0C7D" w:rsidP="000E0C7D">
            <w:pPr>
              <w:ind w:left="-142" w:right="120"/>
              <w:jc w:val="left"/>
            </w:pPr>
            <w:r>
              <w:rPr>
                <w:rFonts w:asciiTheme="minorHAnsi" w:hAnsiTheme="minorHAnsi"/>
                <w:sz w:val="20"/>
              </w:rPr>
              <w:t xml:space="preserve">Students then answer the questions from slide </w:t>
            </w:r>
            <w:r w:rsidR="002656B2">
              <w:rPr>
                <w:rFonts w:asciiTheme="minorHAnsi" w:hAnsiTheme="minorHAnsi"/>
                <w:sz w:val="20"/>
              </w:rPr>
              <w:t>7</w:t>
            </w:r>
          </w:p>
          <w:p w:rsidR="005B4B84" w:rsidRPr="00A5420E" w:rsidRDefault="005B4B84" w:rsidP="005B4B84">
            <w:pPr>
              <w:ind w:right="120"/>
              <w:jc w:val="both"/>
            </w:pP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0E0C7D" w:rsidP="005B4B84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Able to answer question 1 as it just has two lengths to multiply. Confused as to which lengths to multiply for question 2.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2656B2" w:rsidRPr="002656B2" w:rsidRDefault="002656B2" w:rsidP="002656B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side would you call the base?</w:t>
            </w:r>
          </w:p>
          <w:p w:rsidR="002656B2" w:rsidRPr="002656B2" w:rsidRDefault="002656B2" w:rsidP="002656B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length is perpendicular to the base?</w:t>
            </w:r>
          </w:p>
          <w:p w:rsidR="005B4B84" w:rsidRPr="005B4B84" w:rsidRDefault="002656B2" w:rsidP="002656B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length don’t you need?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0E0C7D" w:rsidP="005B4B84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Answers q’s 1-3 but then goes back to counting squares for the 4</w:t>
            </w:r>
            <w:r w:rsidRPr="000E0C7D">
              <w:rPr>
                <w:rFonts w:ascii="Calibri" w:hAnsi="Calibri"/>
                <w:sz w:val="20"/>
                <w:szCs w:val="20"/>
                <w:shd w:val="clear" w:color="auto" w:fill="C0C0C0"/>
                <w:vertAlign w:val="superscript"/>
              </w:rPr>
              <w:t>th</w:t>
            </w: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 question.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0E0C7D" w:rsidRDefault="000E0C7D" w:rsidP="005B4B84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lengths could you label on this diagram?</w:t>
            </w:r>
          </w:p>
          <w:p w:rsidR="000E0C7D" w:rsidRPr="005B4B84" w:rsidRDefault="000E0C7D" w:rsidP="005B4B84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lengths do you need to find the area?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0E0C7D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Pupils complete the </w:t>
            </w:r>
            <w:r w:rsidR="006A1F14">
              <w:rPr>
                <w:rFonts w:ascii="Calibri" w:hAnsi="Calibri"/>
                <w:sz w:val="20"/>
                <w:szCs w:val="20"/>
                <w:shd w:val="clear" w:color="auto" w:fill="C0C0C0"/>
              </w:rPr>
              <w:t>4 questions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A1F14" w:rsidRPr="006A1F14" w:rsidRDefault="006A1F14" w:rsidP="002656B2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Give out the question from slide </w:t>
            </w:r>
            <w:r w:rsidR="002656B2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8</w:t>
            </w: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.</w:t>
            </w:r>
          </w:p>
        </w:tc>
      </w:tr>
    </w:tbl>
    <w:p w:rsidR="00894FE9" w:rsidRDefault="00894FE9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2656B2" w:rsidRDefault="002656B2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2656B2" w:rsidRDefault="002656B2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2656B2" w:rsidRDefault="002656B2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2656B2" w:rsidRDefault="002656B2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2656B2" w:rsidRDefault="002656B2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4"/>
        <w:gridCol w:w="7430"/>
      </w:tblGrid>
      <w:tr w:rsidR="005B4B84" w:rsidRPr="006A3A7C" w:rsidTr="00A912A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Default="005B4B84" w:rsidP="00A912AF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 xml:space="preserve">Activity </w:t>
            </w:r>
            <w:r w:rsidR="006A1F14"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CB6378" w:rsidRDefault="00CB6378" w:rsidP="00CB6378">
            <w:pPr>
              <w:jc w:val="left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5B4B84" w:rsidRDefault="006A1F14" w:rsidP="006A1F14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 xml:space="preserve">Show </w:t>
            </w:r>
            <w:proofErr w:type="gramStart"/>
            <w:r>
              <w:rPr>
                <w:rFonts w:asciiTheme="minorHAnsi" w:hAnsiTheme="minorHAnsi"/>
                <w:sz w:val="20"/>
              </w:rPr>
              <w:t xml:space="preserve">slide </w:t>
            </w:r>
            <w:r w:rsidR="002656B2">
              <w:rPr>
                <w:rFonts w:asciiTheme="minorHAnsi" w:hAnsiTheme="minorHAnsi"/>
                <w:sz w:val="20"/>
              </w:rPr>
              <w:t>9</w:t>
            </w:r>
            <w:r>
              <w:rPr>
                <w:rFonts w:asciiTheme="minorHAnsi" w:hAnsiTheme="minorHAnsi"/>
                <w:sz w:val="20"/>
              </w:rPr>
              <w:t>and ask</w:t>
            </w:r>
            <w:proofErr w:type="gramEnd"/>
            <w:r>
              <w:rPr>
                <w:rFonts w:asciiTheme="minorHAnsi" w:hAnsiTheme="minorHAnsi"/>
                <w:sz w:val="20"/>
              </w:rPr>
              <w:t xml:space="preserve"> students to find the area using the formula.</w:t>
            </w:r>
          </w:p>
          <w:p w:rsidR="006A1F14" w:rsidRDefault="006A1F14" w:rsidP="006A1F14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The next slide asks students to think about how they might show that the area is 24cm</w:t>
            </w:r>
            <w:r>
              <w:rPr>
                <w:rFonts w:asciiTheme="minorHAnsi" w:hAnsiTheme="minorHAnsi"/>
                <w:sz w:val="20"/>
                <w:vertAlign w:val="superscript"/>
              </w:rPr>
              <w:t>2</w:t>
            </w:r>
            <w:r>
              <w:rPr>
                <w:rFonts w:asciiTheme="minorHAnsi" w:hAnsiTheme="minorHAnsi"/>
                <w:sz w:val="20"/>
              </w:rPr>
              <w:t>.</w:t>
            </w:r>
          </w:p>
          <w:p w:rsidR="006A1F14" w:rsidRDefault="006A1F14" w:rsidP="006A1F14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6A1F14" w:rsidRDefault="006A1F14" w:rsidP="006A1F14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Ask students to discuss and then show them to compare the two ideas given on slide 1</w:t>
            </w:r>
            <w:r w:rsidR="0057097E">
              <w:rPr>
                <w:rFonts w:asciiTheme="minorHAnsi" w:hAnsiTheme="minorHAnsi"/>
                <w:sz w:val="20"/>
              </w:rPr>
              <w:t>1</w:t>
            </w:r>
            <w:r>
              <w:rPr>
                <w:rFonts w:asciiTheme="minorHAnsi" w:hAnsiTheme="minorHAnsi"/>
                <w:sz w:val="20"/>
              </w:rPr>
              <w:t>. Can they see what has been done here?</w:t>
            </w:r>
          </w:p>
          <w:p w:rsidR="006A1F14" w:rsidRDefault="006A1F14" w:rsidP="006A1F14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6A1F14" w:rsidRPr="006A1F14" w:rsidRDefault="006A1F14" w:rsidP="0057097E">
            <w:pPr>
              <w:ind w:left="-142" w:right="120"/>
              <w:jc w:val="left"/>
            </w:pPr>
            <w:r>
              <w:rPr>
                <w:rFonts w:asciiTheme="minorHAnsi" w:hAnsiTheme="minorHAnsi"/>
                <w:sz w:val="20"/>
              </w:rPr>
              <w:t>Answer questions from slide 1</w:t>
            </w:r>
            <w:r w:rsidR="0057097E">
              <w:rPr>
                <w:rFonts w:asciiTheme="minorHAnsi" w:hAnsiTheme="minorHAnsi"/>
                <w:sz w:val="20"/>
              </w:rPr>
              <w:t>2</w:t>
            </w:r>
            <w:r>
              <w:rPr>
                <w:rFonts w:asciiTheme="minorHAnsi" w:hAnsiTheme="minorHAnsi"/>
                <w:sz w:val="20"/>
              </w:rPr>
              <w:t xml:space="preserve"> in their books.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6A1F14" w:rsidP="00A912A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Able to answer question 1 as it just has two lengths to multiply. Confused as to which lengths to multiply for question 2.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1F14" w:rsidRDefault="006A1F14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length would you label as the base?</w:t>
            </w:r>
          </w:p>
          <w:p w:rsidR="006A1F14" w:rsidRPr="005B4B84" w:rsidRDefault="006A1F14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length is perpendicular to the base?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6A1F14" w:rsidP="00A912A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Answers the questions 1-4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5B4B84" w:rsidRDefault="006A1F14" w:rsidP="0057097E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Give out the questions on slide 1</w:t>
            </w:r>
            <w:r w:rsidR="0057097E">
              <w:rPr>
                <w:rFonts w:ascii="Calibri" w:hAnsi="Calibri" w:cs="Arial"/>
                <w:i/>
                <w:iCs/>
                <w:sz w:val="20"/>
                <w:szCs w:val="20"/>
              </w:rPr>
              <w:t>3</w:t>
            </w: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 for them to answer in their books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6A1F14" w:rsidP="00A912A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They complete the questions from sl</w:t>
            </w:r>
            <w:r w:rsidR="0057097E">
              <w:rPr>
                <w:rFonts w:ascii="Calibri" w:hAnsi="Calibri"/>
                <w:sz w:val="20"/>
                <w:szCs w:val="20"/>
                <w:shd w:val="clear" w:color="auto" w:fill="C0C0C0"/>
              </w:rPr>
              <w:t>ide 13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1F14" w:rsidRDefault="006A1F14" w:rsidP="0057097E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6A1F14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Give out the </w:t>
            </w: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challenge </w:t>
            </w:r>
            <w:r w:rsidRPr="006A1F14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on slide </w:t>
            </w:r>
            <w:r w:rsidR="0057097E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14 </w:t>
            </w:r>
            <w:r w:rsidRPr="006A1F14">
              <w:rPr>
                <w:rFonts w:ascii="Calibri" w:hAnsi="Calibri" w:cs="Arial"/>
                <w:i/>
                <w:iCs/>
                <w:sz w:val="20"/>
                <w:szCs w:val="20"/>
              </w:rPr>
              <w:t>for them to answer in their books</w:t>
            </w: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. </w:t>
            </w:r>
          </w:p>
        </w:tc>
      </w:tr>
    </w:tbl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129540</wp:posOffset>
                </wp:positionV>
                <wp:extent cx="5981700" cy="7810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6901" w:rsidRDefault="00836901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36901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Acknowledgement:</w:t>
                            </w:r>
                          </w:p>
                          <w:p w:rsidR="00836901" w:rsidRDefault="00836901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836901" w:rsidRPr="0057097E" w:rsidRDefault="009D6278" w:rsidP="0057097E">
                            <w:pPr>
                              <w:jc w:val="both"/>
                              <w:rPr>
                                <w:rFonts w:asciiTheme="minorHAnsi" w:hAnsiTheme="minorHAnsi"/>
                                <w:color w:val="auto"/>
                                <w:sz w:val="20"/>
                                <w:szCs w:val="22"/>
                              </w:rPr>
                            </w:pPr>
                            <w:r w:rsidRPr="009D6278">
                              <w:rPr>
                                <w:rFonts w:asciiTheme="minorHAnsi" w:hAnsiTheme="minorHAnsi"/>
                                <w:color w:val="auto"/>
                                <w:sz w:val="20"/>
                                <w:szCs w:val="22"/>
                              </w:rPr>
                              <w:t>Japanese</w:t>
                            </w:r>
                            <w:r w:rsidRPr="009D6278">
                              <w:rPr>
                                <w:rStyle w:val="Hyperlink"/>
                                <w:rFonts w:asciiTheme="minorHAnsi" w:hAnsiTheme="minorHAnsi"/>
                                <w:color w:val="auto"/>
                                <w:sz w:val="20"/>
                                <w:szCs w:val="22"/>
                                <w:u w:val="none"/>
                              </w:rPr>
                              <w:t xml:space="preserve"> textbook 5B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.95pt;margin-top:10.2pt;width:471pt;height:61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" fillcolor="white [3201]" strokeweight=".5pt">
                <v:textbox>
                  <w:txbxContent>
                    <w:p w:rsidR="00836901" w:rsidRDefault="00836901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836901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Acknowledgement:</w:t>
                      </w:r>
                    </w:p>
                    <w:p w:rsidR="00836901" w:rsidRDefault="00836901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:rsidR="00836901" w:rsidRPr="0057097E" w:rsidRDefault="009D6278" w:rsidP="0057097E">
                      <w:pPr>
                        <w:jc w:val="both"/>
                        <w:rPr>
                          <w:rFonts w:asciiTheme="minorHAnsi" w:hAnsiTheme="minorHAnsi"/>
                          <w:color w:val="auto"/>
                          <w:sz w:val="20"/>
                          <w:szCs w:val="22"/>
                        </w:rPr>
                      </w:pPr>
                      <w:r w:rsidRPr="009D6278">
                        <w:rPr>
                          <w:rFonts w:asciiTheme="minorHAnsi" w:hAnsiTheme="minorHAnsi"/>
                          <w:color w:val="auto"/>
                          <w:sz w:val="20"/>
                          <w:szCs w:val="22"/>
                        </w:rPr>
                        <w:t>Japanese</w:t>
                      </w:r>
                      <w:r w:rsidRPr="009D6278">
                        <w:rPr>
                          <w:rStyle w:val="Hyperlink"/>
                          <w:rFonts w:asciiTheme="minorHAnsi" w:hAnsiTheme="minorHAnsi"/>
                          <w:color w:val="auto"/>
                          <w:sz w:val="20"/>
                          <w:szCs w:val="22"/>
                          <w:u w:val="none"/>
                        </w:rPr>
                        <w:t xml:space="preserve"> textbook 5B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36901" w:rsidSect="00653C66">
      <w:headerReference w:type="default" r:id="rId8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6A9" w:rsidRDefault="008006A9">
      <w:r>
        <w:separator/>
      </w:r>
    </w:p>
  </w:endnote>
  <w:endnote w:type="continuationSeparator" w:id="0">
    <w:p w:rsidR="008006A9" w:rsidRDefault="00800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6A9" w:rsidRDefault="008006A9">
      <w:r>
        <w:separator/>
      </w:r>
    </w:p>
  </w:footnote>
  <w:footnote w:type="continuationSeparator" w:id="0">
    <w:p w:rsidR="008006A9" w:rsidRDefault="008006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6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18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4"/>
  </w:num>
  <w:num w:numId="2">
    <w:abstractNumId w:val="17"/>
  </w:num>
  <w:num w:numId="3">
    <w:abstractNumId w:val="22"/>
  </w:num>
  <w:num w:numId="4">
    <w:abstractNumId w:val="10"/>
  </w:num>
  <w:num w:numId="5">
    <w:abstractNumId w:val="1"/>
  </w:num>
  <w:num w:numId="6">
    <w:abstractNumId w:val="19"/>
  </w:num>
  <w:num w:numId="7">
    <w:abstractNumId w:val="2"/>
  </w:num>
  <w:num w:numId="8">
    <w:abstractNumId w:val="7"/>
  </w:num>
  <w:num w:numId="9">
    <w:abstractNumId w:val="13"/>
  </w:num>
  <w:num w:numId="10">
    <w:abstractNumId w:val="12"/>
  </w:num>
  <w:num w:numId="11">
    <w:abstractNumId w:val="24"/>
  </w:num>
  <w:num w:numId="12">
    <w:abstractNumId w:val="15"/>
  </w:num>
  <w:num w:numId="13">
    <w:abstractNumId w:val="3"/>
  </w:num>
  <w:num w:numId="14">
    <w:abstractNumId w:val="18"/>
  </w:num>
  <w:num w:numId="15">
    <w:abstractNumId w:val="9"/>
  </w:num>
  <w:num w:numId="16">
    <w:abstractNumId w:val="6"/>
  </w:num>
  <w:num w:numId="17">
    <w:abstractNumId w:val="23"/>
  </w:num>
  <w:num w:numId="18">
    <w:abstractNumId w:val="21"/>
  </w:num>
  <w:num w:numId="19">
    <w:abstractNumId w:val="8"/>
  </w:num>
  <w:num w:numId="20">
    <w:abstractNumId w:val="5"/>
  </w:num>
  <w:num w:numId="21">
    <w:abstractNumId w:val="0"/>
  </w:num>
  <w:num w:numId="22">
    <w:abstractNumId w:val="16"/>
  </w:num>
  <w:num w:numId="23">
    <w:abstractNumId w:val="14"/>
  </w:num>
  <w:num w:numId="24">
    <w:abstractNumId w:val="11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83485"/>
    <w:rsid w:val="000A01DA"/>
    <w:rsid w:val="000E0C7D"/>
    <w:rsid w:val="00141507"/>
    <w:rsid w:val="001533EC"/>
    <w:rsid w:val="00184FEC"/>
    <w:rsid w:val="00190657"/>
    <w:rsid w:val="001D1A07"/>
    <w:rsid w:val="001F46CE"/>
    <w:rsid w:val="002656B2"/>
    <w:rsid w:val="00356B53"/>
    <w:rsid w:val="00361351"/>
    <w:rsid w:val="003664DC"/>
    <w:rsid w:val="00375A5D"/>
    <w:rsid w:val="00380C33"/>
    <w:rsid w:val="00393EBF"/>
    <w:rsid w:val="003C4488"/>
    <w:rsid w:val="003F6D97"/>
    <w:rsid w:val="00400543"/>
    <w:rsid w:val="0040151D"/>
    <w:rsid w:val="00462ACB"/>
    <w:rsid w:val="005659BB"/>
    <w:rsid w:val="0057097E"/>
    <w:rsid w:val="005B2852"/>
    <w:rsid w:val="005B4B84"/>
    <w:rsid w:val="005B6C81"/>
    <w:rsid w:val="005E4ADB"/>
    <w:rsid w:val="00653C66"/>
    <w:rsid w:val="006A1F14"/>
    <w:rsid w:val="006F170F"/>
    <w:rsid w:val="00701307"/>
    <w:rsid w:val="0075254B"/>
    <w:rsid w:val="008006A9"/>
    <w:rsid w:val="00836901"/>
    <w:rsid w:val="00864553"/>
    <w:rsid w:val="00865C64"/>
    <w:rsid w:val="00894FE9"/>
    <w:rsid w:val="009B409F"/>
    <w:rsid w:val="009D6278"/>
    <w:rsid w:val="00A20584"/>
    <w:rsid w:val="00A5420E"/>
    <w:rsid w:val="00A80912"/>
    <w:rsid w:val="00AF201D"/>
    <w:rsid w:val="00B3337B"/>
    <w:rsid w:val="00B54632"/>
    <w:rsid w:val="00BB4118"/>
    <w:rsid w:val="00C030C1"/>
    <w:rsid w:val="00C12DCB"/>
    <w:rsid w:val="00CB3B6E"/>
    <w:rsid w:val="00CB6378"/>
    <w:rsid w:val="00CE2565"/>
    <w:rsid w:val="00CF27E9"/>
    <w:rsid w:val="00D009D3"/>
    <w:rsid w:val="00D92579"/>
    <w:rsid w:val="00E6409C"/>
    <w:rsid w:val="00E90EEE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3</cp:revision>
  <dcterms:created xsi:type="dcterms:W3CDTF">2016-11-07T20:22:00Z</dcterms:created>
  <dcterms:modified xsi:type="dcterms:W3CDTF">2016-11-07T20:34:00Z</dcterms:modified>
</cp:coreProperties>
</file>