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722DC" w:rsidRDefault="007722DC">
      <w:pPr>
        <w:jc w:val="left"/>
      </w:pPr>
    </w:p>
    <w:p w:rsidR="007722DC" w:rsidRDefault="007722DC">
      <w:pPr>
        <w:jc w:val="left"/>
      </w:pPr>
    </w:p>
    <w:tbl>
      <w:tblPr>
        <w:tblW w:w="10632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30"/>
        <w:gridCol w:w="9202"/>
      </w:tblGrid>
      <w:tr w:rsidR="00B81E3A" w:rsidRPr="00375A5D" w:rsidTr="00B81E3A">
        <w:tc>
          <w:tcPr>
            <w:tcW w:w="1063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81E3A" w:rsidRPr="00375A5D" w:rsidRDefault="00B81E3A" w:rsidP="00B81E3A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32"/>
              </w:rPr>
              <w:t>Autumn 2 Lesson 9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: </w:t>
            </w:r>
            <w:r>
              <w:rPr>
                <w:rFonts w:ascii="Calibri" w:eastAsia="Calibri" w:hAnsi="Calibri" w:cs="Calibri"/>
                <w:b/>
                <w:sz w:val="32"/>
              </w:rPr>
              <w:t>Forming equations and inequalities</w:t>
            </w:r>
          </w:p>
        </w:tc>
      </w:tr>
      <w:tr w:rsidR="00B81E3A" w:rsidRPr="00375A5D" w:rsidTr="00B81E3A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81E3A" w:rsidRPr="00375A5D" w:rsidRDefault="00B81E3A" w:rsidP="00A912AF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81E3A" w:rsidRPr="00894FE9" w:rsidRDefault="00B81E3A" w:rsidP="00A912AF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epresent equations inequalities algebraically and in words.</w:t>
            </w:r>
          </w:p>
        </w:tc>
      </w:tr>
      <w:tr w:rsidR="00B81E3A" w:rsidRPr="00375A5D" w:rsidTr="00B81E3A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81E3A" w:rsidRPr="00375A5D" w:rsidRDefault="00B81E3A" w:rsidP="00A912AF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81E3A" w:rsidRDefault="00B81E3A" w:rsidP="00B81E3A">
            <w:pPr>
              <w:spacing w:before="2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aim of this lesson is NOT to solve inequalities and equations - just to find possible values by substitution at this stage. They need to know that linear equations have one solution, and that linear inequalities have multiple solutions.</w:t>
            </w:r>
          </w:p>
          <w:p w:rsidR="00B81E3A" w:rsidRDefault="00B81E3A" w:rsidP="00B81E3A">
            <w:pPr>
              <w:spacing w:before="2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B81E3A" w:rsidRDefault="00B81E3A" w:rsidP="00B81E3A">
            <w:pPr>
              <w:spacing w:before="20" w:line="244" w:lineRule="auto"/>
              <w:ind w:right="44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tudents will 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ubstitute integers, fractions, decimals, and negative numbers into inequality statements in order to test their validity. </w:t>
            </w:r>
          </w:p>
          <w:p w:rsidR="00B81E3A" w:rsidRDefault="00B81E3A" w:rsidP="00B81E3A">
            <w:pPr>
              <w:spacing w:before="20"/>
              <w:jc w:val="left"/>
            </w:pPr>
          </w:p>
          <w:p w:rsidR="00B81E3A" w:rsidRDefault="00B81E3A" w:rsidP="00B81E3A">
            <w:pPr>
              <w:spacing w:before="2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Formally solving equations will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come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next lesson.</w:t>
            </w:r>
          </w:p>
          <w:p w:rsidR="00B81E3A" w:rsidRPr="0075254B" w:rsidRDefault="00B81E3A" w:rsidP="00A912AF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</w:tc>
      </w:tr>
      <w:tr w:rsidR="00B81E3A" w:rsidRPr="00375A5D" w:rsidTr="00B81E3A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81E3A" w:rsidRPr="00375A5D" w:rsidRDefault="00B81E3A" w:rsidP="00A912AF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92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81E3A" w:rsidRPr="00B81E3A" w:rsidRDefault="003C6456" w:rsidP="00B81E3A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fldChar w:fldCharType="begin"/>
            </w:r>
            <w:r>
              <w:rPr>
                <w:rFonts w:ascii="Calibri" w:eastAsia="Calibri" w:hAnsi="Calibri" w:cs="Calibri"/>
                <w:sz w:val="20"/>
                <w:szCs w:val="20"/>
              </w:rPr>
              <w:instrText xml:space="preserve"> HYPERLINK "https://bluecoatmaths.files.wordpress.com/2016/10/lesson-9-forming-equations-and-inequalties.ppt" </w:instrText>
            </w:r>
            <w:r>
              <w:rPr>
                <w:rFonts w:ascii="Calibri" w:eastAsia="Calibri" w:hAnsi="Calibri" w:cs="Calibri"/>
                <w:sz w:val="20"/>
                <w:szCs w:val="20"/>
              </w:rPr>
            </w:r>
            <w:r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proofErr w:type="spellStart"/>
            <w:r w:rsidR="00B81E3A" w:rsidRPr="003C6456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  <w:p w:rsidR="00B81E3A" w:rsidRDefault="003C6456" w:rsidP="00B81E3A">
            <w:pPr>
              <w:jc w:val="left"/>
            </w:pPr>
            <w:hyperlink r:id="rId8" w:history="1">
              <w:r w:rsidR="00B81E3A" w:rsidRPr="003C645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Worksheet</w:t>
              </w:r>
            </w:hyperlink>
            <w:r w:rsidR="00B81E3A">
              <w:rPr>
                <w:rFonts w:ascii="Calibri" w:eastAsia="Calibri" w:hAnsi="Calibri" w:cs="Calibri"/>
                <w:sz w:val="20"/>
                <w:szCs w:val="20"/>
              </w:rPr>
              <w:t xml:space="preserve"> (print pages 1 and 2 only - page 3 has the solutions)</w:t>
            </w:r>
          </w:p>
          <w:p w:rsidR="00B81E3A" w:rsidRPr="005E4ADB" w:rsidRDefault="00B81E3A" w:rsidP="00B81E3A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Printout of slide 1 of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bookmarkEnd w:id="0"/>
            <w:proofErr w:type="spellEnd"/>
          </w:p>
        </w:tc>
      </w:tr>
    </w:tbl>
    <w:p w:rsidR="007722DC" w:rsidRDefault="007722DC">
      <w:pPr>
        <w:jc w:val="left"/>
      </w:pPr>
    </w:p>
    <w:p w:rsidR="00B81E3A" w:rsidRDefault="00B81E3A">
      <w:pPr>
        <w:jc w:val="left"/>
      </w:pPr>
    </w:p>
    <w:tbl>
      <w:tblPr>
        <w:tblStyle w:val="a0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7722DC">
        <w:trPr>
          <w:trHeight w:val="940"/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their questions on their whiteboards. They should have a copy of the table as it will be too small to see on the screen.</w:t>
            </w:r>
          </w:p>
          <w:p w:rsidR="007722DC" w:rsidRDefault="007722DC">
            <w:pPr>
              <w:contextualSpacing w:val="0"/>
              <w:jc w:val="left"/>
            </w:pPr>
          </w:p>
        </w:tc>
      </w:tr>
      <w:tr w:rsidR="007722DC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much would it cost to send a large letter first class that weighs 200g?</w:t>
            </w:r>
          </w:p>
          <w:p w:rsidR="007722DC" w:rsidRDefault="00486731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the part of the table for large letters?</w:t>
            </w:r>
          </w:p>
          <w:p w:rsidR="007722DC" w:rsidRDefault="00486731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Where does it say 200g in that part?</w:t>
            </w:r>
          </w:p>
          <w:p w:rsidR="007722DC" w:rsidRDefault="007722DC">
            <w:pPr>
              <w:contextualSpacing w:val="0"/>
              <w:jc w:val="left"/>
            </w:pPr>
          </w:p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and similar questions for the other slides in this section</w:t>
            </w:r>
          </w:p>
          <w:p w:rsidR="007722DC" w:rsidRDefault="007722DC">
            <w:pPr>
              <w:contextualSpacing w:val="0"/>
              <w:jc w:val="left"/>
            </w:pPr>
          </w:p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is the cost for sending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6 booklets that weigh 75g each in a packet that weighs 25g?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are the prices given for?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we work out the total weight?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about the weight of the packet?</w:t>
            </w:r>
          </w:p>
          <w:p w:rsidR="007722DC" w:rsidRDefault="007722DC">
            <w:pPr>
              <w:ind w:left="360"/>
              <w:contextualSpacing w:val="0"/>
              <w:jc w:val="left"/>
            </w:pPr>
          </w:p>
        </w:tc>
      </w:tr>
    </w:tbl>
    <w:p w:rsidR="007722DC" w:rsidRDefault="007722DC">
      <w:pPr>
        <w:jc w:val="left"/>
      </w:pPr>
    </w:p>
    <w:tbl>
      <w:tblPr>
        <w:tblStyle w:val="a1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7722DC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7722DC" w:rsidRPr="00B81E3A" w:rsidRDefault="00486731">
            <w:pPr>
              <w:contextualSpacing w:val="0"/>
              <w:jc w:val="lef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7722DC" w:rsidRPr="00B81E3A" w:rsidRDefault="00486731">
            <w:pPr>
              <w:contextualSpacing w:val="0"/>
              <w:jc w:val="left"/>
              <w:rPr>
                <w:sz w:val="20"/>
                <w:szCs w:val="20"/>
              </w:rPr>
            </w:pPr>
            <w:r w:rsidRPr="00B81E3A">
              <w:rPr>
                <w:rFonts w:ascii="Calibri" w:eastAsia="Calibri" w:hAnsi="Calibri" w:cs="Calibri"/>
                <w:sz w:val="20"/>
                <w:szCs w:val="20"/>
              </w:rPr>
              <w:t xml:space="preserve">Explain about equations and inequalities, with students answering questions on their whiteboards. </w:t>
            </w:r>
            <w:r w:rsidRPr="00B81E3A">
              <w:rPr>
                <w:rFonts w:ascii="Calibri" w:eastAsia="Calibri" w:hAnsi="Calibri" w:cs="Calibri"/>
                <w:sz w:val="20"/>
                <w:szCs w:val="20"/>
              </w:rPr>
              <w:t xml:space="preserve">Discuss the answers the students offer and establish that </w:t>
            </w:r>
            <w:r w:rsidRPr="00B81E3A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x </w:t>
            </w:r>
            <w:r w:rsidRPr="00B81E3A">
              <w:rPr>
                <w:rFonts w:ascii="Calibri" w:eastAsia="Calibri" w:hAnsi="Calibri" w:cs="Calibri"/>
                <w:sz w:val="20"/>
                <w:szCs w:val="20"/>
              </w:rPr>
              <w:t>could take many (an infinite number!) of values.</w:t>
            </w:r>
          </w:p>
        </w:tc>
      </w:tr>
      <w:tr w:rsidR="007722DC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2x &gt; 7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Here is an inequality. Can you say it in words? Could x be 3? Could x be 4? What could x be?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Using your white boards, show me some values for x that make the statement true. Now show me a smaller number that still makes it true….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smallest numbe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r that makes it true? [There isn’t one!]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Does x have to be an integer? What about decimals?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fractions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could you represent all of the answers that we have seen? (x &gt; 3.5 - but this should come from looking at all the possible solutions - NOT from solvi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ng formally)</w:t>
            </w:r>
          </w:p>
          <w:p w:rsidR="007722DC" w:rsidRDefault="007722DC">
            <w:pPr>
              <w:contextualSpacing w:val="0"/>
              <w:jc w:val="left"/>
            </w:pPr>
          </w:p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x/4 &gt; 5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is 20 divided by 4? Is the answer greater than 5? 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number will give an answer greater than 5?</w:t>
            </w:r>
          </w:p>
          <w:p w:rsidR="007722DC" w:rsidRDefault="0048673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me the smallest number that will give an answer greater than 5? [Not possible!]</w:t>
            </w:r>
          </w:p>
          <w:p w:rsidR="007722DC" w:rsidRDefault="007722DC">
            <w:pPr>
              <w:contextualSpacing w:val="0"/>
              <w:jc w:val="left"/>
            </w:pPr>
          </w:p>
          <w:p w:rsidR="007722DC" w:rsidRDefault="00486731">
            <w:pPr>
              <w:spacing w:before="60" w:line="375" w:lineRule="auto"/>
              <w:ind w:right="10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For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10/x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&lt;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2 ,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students may not spot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that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x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can take values in two distinct ranges.</w:t>
            </w:r>
          </w:p>
          <w:p w:rsidR="007722DC" w:rsidRDefault="00486731">
            <w:pPr>
              <w:numPr>
                <w:ilvl w:val="0"/>
                <w:numId w:val="1"/>
              </w:numPr>
              <w:spacing w:before="140" w:line="375" w:lineRule="auto"/>
              <w:ind w:right="1020"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this true when x = 20? 10? 5? 1? -1?</w:t>
            </w:r>
          </w:p>
          <w:p w:rsidR="007722DC" w:rsidRDefault="00486731">
            <w:pPr>
              <w:numPr>
                <w:ilvl w:val="0"/>
                <w:numId w:val="1"/>
              </w:numPr>
              <w:spacing w:before="80" w:line="244" w:lineRule="auto"/>
              <w:ind w:right="1020"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Using your white boards, show me some more values for x that make the statement true. [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x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&gt; 5 or x &lt; 0.]</w:t>
            </w:r>
          </w:p>
          <w:p w:rsidR="007722DC" w:rsidRDefault="007722DC">
            <w:pPr>
              <w:spacing w:before="60" w:line="375" w:lineRule="auto"/>
              <w:ind w:right="1020"/>
              <w:contextualSpacing w:val="0"/>
              <w:jc w:val="left"/>
            </w:pPr>
          </w:p>
          <w:p w:rsidR="007722DC" w:rsidRDefault="00486731">
            <w:pPr>
              <w:spacing w:before="60"/>
              <w:ind w:right="10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Discuss the answers the students provide. Some students may suggest five and you may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point  out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that ten divided by five is equal to two and not smaller than two. Your students may also realise that negative numbers satisfy the inequality</w:t>
            </w:r>
          </w:p>
          <w:p w:rsidR="007722DC" w:rsidRDefault="007722DC">
            <w:pPr>
              <w:spacing w:before="60"/>
              <w:ind w:right="1020"/>
              <w:contextualSpacing w:val="0"/>
              <w:jc w:val="left"/>
            </w:pPr>
          </w:p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x be zero? W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hy not?</w:t>
            </w:r>
          </w:p>
          <w:p w:rsidR="007722DC" w:rsidRDefault="00486731">
            <w:pPr>
              <w:numPr>
                <w:ilvl w:val="0"/>
                <w:numId w:val="3"/>
              </w:numPr>
              <w:spacing w:before="20"/>
              <w:ind w:right="28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x be any negative number? What about negative one half? What about negative one quarter?</w:t>
            </w:r>
          </w:p>
        </w:tc>
      </w:tr>
    </w:tbl>
    <w:p w:rsidR="007722DC" w:rsidRDefault="007722DC">
      <w:pPr>
        <w:jc w:val="left"/>
      </w:pPr>
    </w:p>
    <w:tbl>
      <w:tblPr>
        <w:tblStyle w:val="a2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7722DC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Students work independently on the worksheet</w:t>
            </w:r>
          </w:p>
          <w:p w:rsidR="007722DC" w:rsidRDefault="007722DC">
            <w:pPr>
              <w:contextualSpacing w:val="0"/>
              <w:jc w:val="left"/>
            </w:pPr>
          </w:p>
        </w:tc>
      </w:tr>
      <w:tr w:rsidR="007722DC">
        <w:trPr>
          <w:jc w:val="center"/>
        </w:trPr>
        <w:tc>
          <w:tcPr>
            <w:tcW w:w="1905" w:type="dxa"/>
            <w:shd w:val="clear" w:color="auto" w:fill="C0C0C0"/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7722DC" w:rsidRDefault="00486731">
            <w:pPr>
              <w:spacing w:before="120" w:line="254" w:lineRule="auto"/>
              <w:ind w:right="8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Cannot translate between algebraic and written statements</w:t>
            </w:r>
          </w:p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For example: The student re-writes Abigail’s statement in words (Q1b) or is confused by ‘less than’.</w:t>
            </w:r>
          </w:p>
          <w:p w:rsidR="007722DC" w:rsidRDefault="00486731">
            <w:pPr>
              <w:spacing w:before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Treats subtraction as commutative</w:t>
            </w:r>
          </w:p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For example: The student marks all alternatives given in Q1c or chooses 3 – x rather than x – 3.</w:t>
            </w:r>
          </w:p>
          <w:p w:rsidR="007722DC" w:rsidRDefault="007722DC">
            <w:pPr>
              <w:contextualSpacing w:val="0"/>
              <w:jc w:val="left"/>
            </w:pPr>
          </w:p>
        </w:tc>
      </w:tr>
      <w:tr w:rsidR="007722DC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could you use instead of ‘my number’?</w:t>
            </w:r>
          </w:p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Could you write the statement “I subtract three from my number and my answer is equal to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four.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”</w:t>
            </w:r>
          </w:p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3 - 10? What is 10 - 3? Are they the same?</w:t>
            </w:r>
          </w:p>
          <w:p w:rsidR="007722DC" w:rsidRDefault="007722DC">
            <w:pPr>
              <w:contextualSpacing w:val="0"/>
              <w:jc w:val="left"/>
            </w:pPr>
          </w:p>
        </w:tc>
      </w:tr>
      <w:tr w:rsidR="007722DC">
        <w:trPr>
          <w:jc w:val="center"/>
        </w:trPr>
        <w:tc>
          <w:tcPr>
            <w:tcW w:w="1905" w:type="dxa"/>
            <w:shd w:val="clear" w:color="auto" w:fill="C0C0C0"/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7722DC" w:rsidRDefault="00486731">
            <w:pPr>
              <w:spacing w:before="120"/>
              <w:contextualSpacing w:val="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Uses only a restricted set of examples</w:t>
            </w:r>
          </w:p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For example: The student selects the values of x that satisfy Abigail’s inequality from the natural numbers only: 1, 2, 3, 4, 5, 6.</w:t>
            </w:r>
          </w:p>
          <w:p w:rsidR="007722DC" w:rsidRDefault="007722DC">
            <w:pPr>
              <w:contextualSpacing w:val="0"/>
              <w:jc w:val="left"/>
            </w:pPr>
          </w:p>
        </w:tc>
      </w:tr>
      <w:tr w:rsidR="007722DC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of any other numbers that satisfy the inequality?</w:t>
            </w:r>
          </w:p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there any numbers between 6 and 7 that satisfy the inequality?</w:t>
            </w:r>
          </w:p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there any numbers less than 1 that satisfy the inequality?</w:t>
            </w:r>
          </w:p>
          <w:p w:rsidR="007722DC" w:rsidRDefault="00486731">
            <w:pPr>
              <w:numPr>
                <w:ilvl w:val="0"/>
                <w:numId w:val="3"/>
              </w:numPr>
              <w:spacing w:before="120"/>
              <w:ind w:right="10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the greatest or least number that satisfies the i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nequality?</w:t>
            </w:r>
          </w:p>
          <w:p w:rsidR="007722DC" w:rsidRDefault="007722DC">
            <w:pPr>
              <w:contextualSpacing w:val="0"/>
              <w:jc w:val="left"/>
            </w:pPr>
          </w:p>
        </w:tc>
      </w:tr>
      <w:tr w:rsidR="007722DC">
        <w:trPr>
          <w:jc w:val="center"/>
        </w:trPr>
        <w:tc>
          <w:tcPr>
            <w:tcW w:w="1905" w:type="dxa"/>
            <w:shd w:val="clear" w:color="auto" w:fill="C0C0C0"/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7722DC" w:rsidRDefault="0048673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Completes the task correctly</w:t>
            </w:r>
          </w:p>
          <w:p w:rsidR="007722DC" w:rsidRDefault="007722DC">
            <w:pPr>
              <w:contextualSpacing w:val="0"/>
              <w:jc w:val="left"/>
            </w:pPr>
          </w:p>
          <w:p w:rsidR="007722DC" w:rsidRDefault="007722DC">
            <w:pPr>
              <w:contextualSpacing w:val="0"/>
              <w:jc w:val="left"/>
            </w:pPr>
          </w:p>
        </w:tc>
      </w:tr>
      <w:tr w:rsidR="007722DC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722DC" w:rsidRDefault="0048673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722DC" w:rsidRDefault="00486731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represent the range of possible answers using number lines?</w:t>
            </w:r>
          </w:p>
          <w:p w:rsidR="007722DC" w:rsidRDefault="00486731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make your own examples similar to the examples in the table?</w:t>
            </w:r>
          </w:p>
          <w:p w:rsidR="007722DC" w:rsidRDefault="007722DC">
            <w:pPr>
              <w:contextualSpacing w:val="0"/>
              <w:jc w:val="left"/>
            </w:pPr>
          </w:p>
        </w:tc>
      </w:tr>
    </w:tbl>
    <w:p w:rsidR="007722DC" w:rsidRDefault="007722DC">
      <w:pPr>
        <w:jc w:val="left"/>
      </w:pPr>
    </w:p>
    <w:p w:rsidR="007722DC" w:rsidRDefault="007722DC">
      <w:pPr>
        <w:jc w:val="left"/>
      </w:pPr>
    </w:p>
    <w:p w:rsidR="007722DC" w:rsidRDefault="007722DC">
      <w:pPr>
        <w:jc w:val="left"/>
      </w:pPr>
    </w:p>
    <w:tbl>
      <w:tblPr>
        <w:tblStyle w:val="a3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7722DC">
        <w:trPr>
          <w:trHeight w:val="880"/>
          <w:jc w:val="center"/>
        </w:trPr>
        <w:tc>
          <w:tcPr>
            <w:tcW w:w="10772" w:type="dxa"/>
          </w:tcPr>
          <w:p w:rsidR="007722DC" w:rsidRDefault="0048673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7722DC" w:rsidRDefault="0048673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Worksheet and questions for progression taken from </w:t>
            </w:r>
          </w:p>
          <w:p w:rsidR="007722DC" w:rsidRDefault="0048673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Evaluating statements about number operations </w:t>
            </w:r>
          </w:p>
          <w:p w:rsidR="007722DC" w:rsidRDefault="0048673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Mathematics Assessment Resource Service - University of Nottingham &amp; UC Berkeley</w:t>
            </w:r>
          </w:p>
          <w:p w:rsidR="007722DC" w:rsidRDefault="007722DC">
            <w:pPr>
              <w:widowControl w:val="0"/>
              <w:jc w:val="left"/>
            </w:pPr>
          </w:p>
        </w:tc>
      </w:tr>
    </w:tbl>
    <w:p w:rsidR="007722DC" w:rsidRDefault="007722DC">
      <w:pPr>
        <w:jc w:val="left"/>
      </w:pPr>
    </w:p>
    <w:sectPr w:rsidR="007722DC">
      <w:headerReference w:type="default" r:id="rId9"/>
      <w:pgSz w:w="11906" w:h="16838"/>
      <w:pgMar w:top="566" w:right="566" w:bottom="566" w:left="56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731" w:rsidRDefault="00486731">
      <w:r>
        <w:separator/>
      </w:r>
    </w:p>
  </w:endnote>
  <w:endnote w:type="continuationSeparator" w:id="0">
    <w:p w:rsidR="00486731" w:rsidRDefault="0048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731" w:rsidRDefault="00486731">
      <w:r>
        <w:separator/>
      </w:r>
    </w:p>
  </w:footnote>
  <w:footnote w:type="continuationSeparator" w:id="0">
    <w:p w:rsidR="00486731" w:rsidRDefault="004867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22DC" w:rsidRDefault="007722DC">
    <w:pPr>
      <w:tabs>
        <w:tab w:val="center" w:pos="4320"/>
        <w:tab w:val="right" w:pos="8640"/>
      </w:tabs>
      <w:jc w:val="left"/>
    </w:pPr>
  </w:p>
  <w:tbl>
    <w:tblPr>
      <w:tblStyle w:val="a4"/>
      <w:tblW w:w="10766" w:type="dxa"/>
      <w:tblLayout w:type="fixed"/>
      <w:tblLook w:val="0600" w:firstRow="0" w:lastRow="0" w:firstColumn="0" w:lastColumn="0" w:noHBand="1" w:noVBand="1"/>
    </w:tblPr>
    <w:tblGrid>
      <w:gridCol w:w="2553"/>
      <w:gridCol w:w="5397"/>
      <w:gridCol w:w="2816"/>
    </w:tblGrid>
    <w:tr w:rsidR="007722DC">
      <w:tc>
        <w:tcPr>
          <w:tcW w:w="2553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7722DC" w:rsidRDefault="00E75CBF">
          <w:pPr>
            <w:widowControl w:val="0"/>
            <w:ind w:right="0"/>
            <w:jc w:val="left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388A5836" wp14:editId="2E66EA22">
                <wp:simplePos x="0" y="0"/>
                <wp:positionH relativeFrom="column">
                  <wp:posOffset>582295</wp:posOffset>
                </wp:positionH>
                <wp:positionV relativeFrom="paragraph">
                  <wp:posOffset>-191135</wp:posOffset>
                </wp:positionV>
                <wp:extent cx="538843" cy="62865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b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8843" cy="628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96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7722DC" w:rsidRDefault="00E75CBF" w:rsidP="00E75CBF">
          <w:pPr>
            <w:widowControl w:val="0"/>
            <w:spacing w:line="288" w:lineRule="auto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2816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7722DC" w:rsidRDefault="007722DC">
          <w:pPr>
            <w:widowControl w:val="0"/>
            <w:ind w:right="0"/>
            <w:jc w:val="left"/>
          </w:pPr>
        </w:p>
      </w:tc>
    </w:tr>
  </w:tbl>
  <w:p w:rsidR="007722DC" w:rsidRDefault="007722D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F6714"/>
    <w:multiLevelType w:val="multilevel"/>
    <w:tmpl w:val="71E03E4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94E38B3"/>
    <w:multiLevelType w:val="multilevel"/>
    <w:tmpl w:val="BF6AFD1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0F68452A"/>
    <w:multiLevelType w:val="multilevel"/>
    <w:tmpl w:val="2636642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3E7A075D"/>
    <w:multiLevelType w:val="multilevel"/>
    <w:tmpl w:val="333E1AD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66081E5F"/>
    <w:multiLevelType w:val="multilevel"/>
    <w:tmpl w:val="924867D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722DC"/>
    <w:rsid w:val="003C6456"/>
    <w:rsid w:val="00486731"/>
    <w:rsid w:val="007722DC"/>
    <w:rsid w:val="00B81E3A"/>
    <w:rsid w:val="00E7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5C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CB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75C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5CBF"/>
  </w:style>
  <w:style w:type="paragraph" w:styleId="Footer">
    <w:name w:val="footer"/>
    <w:basedOn w:val="Normal"/>
    <w:link w:val="FooterChar"/>
    <w:uiPriority w:val="99"/>
    <w:unhideWhenUsed/>
    <w:rsid w:val="00E75C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5CBF"/>
  </w:style>
  <w:style w:type="character" w:styleId="Hyperlink">
    <w:name w:val="Hyperlink"/>
    <w:basedOn w:val="DefaultParagraphFont"/>
    <w:uiPriority w:val="99"/>
    <w:unhideWhenUsed/>
    <w:rsid w:val="00B81E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5C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CB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75C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5CBF"/>
  </w:style>
  <w:style w:type="paragraph" w:styleId="Footer">
    <w:name w:val="footer"/>
    <w:basedOn w:val="Normal"/>
    <w:link w:val="FooterChar"/>
    <w:uiPriority w:val="99"/>
    <w:unhideWhenUsed/>
    <w:rsid w:val="00E75C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5CBF"/>
  </w:style>
  <w:style w:type="character" w:styleId="Hyperlink">
    <w:name w:val="Hyperlink"/>
    <w:basedOn w:val="DefaultParagraphFont"/>
    <w:uiPriority w:val="99"/>
    <w:unhideWhenUsed/>
    <w:rsid w:val="00B81E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0/lesson-8-worksheet-1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3</cp:revision>
  <dcterms:created xsi:type="dcterms:W3CDTF">2016-10-28T12:21:00Z</dcterms:created>
  <dcterms:modified xsi:type="dcterms:W3CDTF">2016-10-28T12:25:00Z</dcterms:modified>
</cp:coreProperties>
</file>