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653C66">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653C66">
              <w:rPr>
                <w:rFonts w:ascii="Calibri" w:eastAsia="Calibri" w:hAnsi="Calibri" w:cs="Calibri"/>
                <w:b/>
                <w:sz w:val="32"/>
              </w:rPr>
              <w:t>Autumn 2 Lesson 1:</w:t>
            </w:r>
            <w:r>
              <w:rPr>
                <w:rFonts w:ascii="Calibri" w:eastAsia="Calibri" w:hAnsi="Calibri" w:cs="Calibri"/>
                <w:b/>
                <w:sz w:val="32"/>
              </w:rPr>
              <w:t xml:space="preserve"> </w:t>
            </w:r>
            <w:r w:rsidR="00653C66">
              <w:rPr>
                <w:rFonts w:ascii="Calibri" w:eastAsia="Calibri" w:hAnsi="Calibri" w:cs="Calibri"/>
                <w:b/>
                <w:sz w:val="32"/>
              </w:rPr>
              <w:t>Arrays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653C66" w:rsidRDefault="00653C66">
            <w:pPr>
              <w:jc w:val="both"/>
              <w:rPr>
                <w:rFonts w:ascii="Calibri" w:eastAsia="Calibri" w:hAnsi="Calibri" w:cs="Calibri"/>
                <w:sz w:val="22"/>
                <w:szCs w:val="22"/>
              </w:rPr>
            </w:pPr>
            <w:r w:rsidRPr="00653C66">
              <w:rPr>
                <w:rFonts w:ascii="Calibri" w:hAnsi="Calibri"/>
                <w:sz w:val="22"/>
                <w:szCs w:val="22"/>
              </w:rPr>
              <w:t xml:space="preserve">To use known multiplication facts to find other multiplication facts.                       </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1D1A07" w:rsidRPr="00653C66" w:rsidRDefault="00653C66">
            <w:pPr>
              <w:jc w:val="both"/>
              <w:rPr>
                <w:rFonts w:asciiTheme="minorHAnsi" w:hAnsiTheme="minorHAnsi"/>
                <w:sz w:val="22"/>
                <w:szCs w:val="22"/>
              </w:rPr>
            </w:pPr>
            <w:r w:rsidRPr="00653C66">
              <w:rPr>
                <w:rFonts w:asciiTheme="minorHAnsi" w:hAnsiTheme="minorHAnsi"/>
                <w:sz w:val="22"/>
                <w:szCs w:val="22"/>
              </w:rPr>
              <w:t>To use arrays to help them use known calculations to find the answers to new ones. For example, what is the effect of increasing the multiplier? What is the effect of increasing the multiplicand? etc.</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9B409F" w:rsidRPr="00C648CF" w:rsidRDefault="00DF6E87" w:rsidP="00653C66">
            <w:pPr>
              <w:jc w:val="both"/>
              <w:rPr>
                <w:color w:val="000000" w:themeColor="text1"/>
              </w:rPr>
            </w:pPr>
            <w:hyperlink r:id="rId8" w:history="1">
              <w:proofErr w:type="spellStart"/>
              <w:r w:rsidR="00653C66" w:rsidRPr="00F1397F">
                <w:rPr>
                  <w:rStyle w:val="Hyperlink"/>
                  <w:rFonts w:ascii="Calibri" w:hAnsi="Calibri"/>
                  <w:sz w:val="20"/>
                  <w:szCs w:val="20"/>
                </w:rPr>
                <w:t>Powerpoint</w:t>
              </w:r>
              <w:proofErr w:type="spellEnd"/>
            </w:hyperlink>
          </w:p>
        </w:tc>
      </w:tr>
    </w:tbl>
    <w:p w:rsidR="001D1A07" w:rsidRDefault="001D1A07">
      <w:pPr>
        <w:jc w:val="both"/>
      </w:pPr>
    </w:p>
    <w:p w:rsidR="00653C66" w:rsidRPr="006A3A7C" w:rsidRDefault="00653C66" w:rsidP="00653C66">
      <w:pPr>
        <w:ind w:left="567"/>
        <w:jc w:val="left"/>
      </w:pPr>
    </w:p>
    <w:p w:rsidR="00653C66" w:rsidRPr="006A3A7C" w:rsidRDefault="00653C66" w:rsidP="00653C66">
      <w:pPr>
        <w:jc w:val="left"/>
      </w:pPr>
      <w:r w:rsidRPr="006A3A7C">
        <w:rPr>
          <w:rFonts w:ascii="Calibri" w:hAnsi="Calibri"/>
          <w:b/>
          <w:bCs/>
        </w:rPr>
        <w:t xml:space="preserve">Key words: </w:t>
      </w:r>
      <w:r w:rsidRPr="00653C66">
        <w:rPr>
          <w:rFonts w:ascii="Calibri" w:hAnsi="Calibri"/>
          <w:b/>
          <w:bCs/>
          <w:color w:val="FF0000"/>
        </w:rPr>
        <w:t>Multiplicand, multiplier, product, commutative</w:t>
      </w:r>
    </w:p>
    <w:p w:rsidR="00653C66" w:rsidRDefault="00653C66" w:rsidP="00653C66">
      <w:pPr>
        <w:spacing w:after="240"/>
        <w:jc w:val="left"/>
      </w:pPr>
    </w:p>
    <w:p w:rsidR="00653C66" w:rsidRDefault="00653C66" w:rsidP="00653C66">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p w:rsidR="00653C66" w:rsidRDefault="00653C66" w:rsidP="00653C66">
      <w:pPr>
        <w:jc w:val="left"/>
        <w:rPr>
          <w:rFonts w:ascii="Calibri" w:hAnsi="Calibri"/>
          <w:bCs/>
        </w:rPr>
      </w:pPr>
      <w:r w:rsidRPr="00456788">
        <w:rPr>
          <w:rFonts w:ascii="Calibri" w:hAnsi="Calibri"/>
          <w:bCs/>
        </w:rPr>
        <w:t>As this is the first time they will be using</w:t>
      </w:r>
      <w:r>
        <w:rPr>
          <w:rFonts w:ascii="Calibri" w:hAnsi="Calibri"/>
          <w:bCs/>
        </w:rPr>
        <w:t xml:space="preserve"> the booklets, give a quick explanation.</w:t>
      </w:r>
    </w:p>
    <w:p w:rsidR="00653C66" w:rsidRPr="00456788" w:rsidRDefault="00653C66" w:rsidP="00653C66">
      <w:pPr>
        <w:jc w:val="left"/>
        <w:rPr>
          <w:rFonts w:ascii="Calibri" w:hAnsi="Calibri"/>
          <w:bCs/>
        </w:rPr>
      </w:pPr>
      <w:r w:rsidRPr="00456788">
        <w:rPr>
          <w:rFonts w:ascii="Calibri" w:hAnsi="Calibri"/>
          <w:bCs/>
        </w:rPr>
        <w:t xml:space="preserve">The </w:t>
      </w:r>
      <w:proofErr w:type="spellStart"/>
      <w:r w:rsidRPr="00456788">
        <w:rPr>
          <w:rFonts w:ascii="Calibri" w:hAnsi="Calibri"/>
          <w:bCs/>
        </w:rPr>
        <w:t>Powerpoint</w:t>
      </w:r>
      <w:proofErr w:type="spellEnd"/>
      <w:r w:rsidRPr="00456788">
        <w:rPr>
          <w:rFonts w:ascii="Calibri" w:hAnsi="Calibri"/>
          <w:bCs/>
        </w:rPr>
        <w:t xml:space="preserve"> has a timer on it.</w:t>
      </w:r>
    </w:p>
    <w:p w:rsidR="00653C66" w:rsidRDefault="00653C66" w:rsidP="00653C66">
      <w:pPr>
        <w:jc w:val="left"/>
        <w:rPr>
          <w:rFonts w:ascii="Calibri" w:hAnsi="Calibri"/>
          <w:bCs/>
        </w:rPr>
      </w:pPr>
      <w:r w:rsidRPr="00456788">
        <w:rPr>
          <w:rFonts w:ascii="Calibri" w:hAnsi="Calibri"/>
          <w:bCs/>
        </w:rPr>
        <w:t>Students should mark their answers in green pen</w:t>
      </w:r>
      <w:r>
        <w:rPr>
          <w:rFonts w:ascii="Calibri" w:hAnsi="Calibri"/>
          <w:bCs/>
        </w:rPr>
        <w:t>. Marks can be collected on the spreadsheet as a class.</w:t>
      </w:r>
    </w:p>
    <w:p w:rsidR="00653C66" w:rsidRDefault="00653C66" w:rsidP="00653C66">
      <w:pPr>
        <w:jc w:val="left"/>
        <w:rPr>
          <w:rFonts w:ascii="Calibri" w:hAnsi="Calibri"/>
          <w:bCs/>
        </w:rPr>
      </w:pPr>
      <w:r>
        <w:rPr>
          <w:rFonts w:ascii="Calibri" w:hAnsi="Calibri"/>
          <w:bCs/>
        </w:rPr>
        <w:t>Explain that positive points will be given each time their best score is beaten in the future.</w:t>
      </w:r>
    </w:p>
    <w:p w:rsidR="00653C66" w:rsidRPr="00456788" w:rsidRDefault="00653C66" w:rsidP="00653C66">
      <w:pPr>
        <w:ind w:left="567"/>
        <w:jc w:val="left"/>
        <w:rPr>
          <w:rFonts w:ascii="Calibri" w:hAnsi="Calibri"/>
          <w:bCs/>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1509"/>
        <w:gridCol w:w="7945"/>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ind w:left="-120" w:right="120"/>
              <w:jc w:val="both"/>
            </w:pPr>
            <w:r>
              <w:rPr>
                <w:rFonts w:ascii="Calibri" w:hAnsi="Calibri"/>
                <w:b/>
                <w:bCs/>
                <w:sz w:val="20"/>
                <w:szCs w:val="20"/>
              </w:rPr>
              <w:t xml:space="preserve">Activity </w:t>
            </w:r>
            <w:r w:rsidR="00C648CF">
              <w:rPr>
                <w:rFonts w:ascii="Calibri" w:hAnsi="Calibri"/>
                <w:b/>
                <w:bCs/>
                <w:sz w:val="20"/>
                <w:szCs w:val="20"/>
              </w:rPr>
              <w:t>1</w:t>
            </w:r>
            <w:bookmarkStart w:id="0" w:name="_GoBack"/>
            <w:bookmarkEnd w:id="0"/>
            <w:r w:rsidRPr="006A3A7C">
              <w:rPr>
                <w:rFonts w:ascii="Calibri" w:hAnsi="Calibri"/>
                <w:b/>
                <w:bCs/>
                <w:sz w:val="20"/>
                <w:szCs w:val="20"/>
              </w:rPr>
              <w:t xml:space="preserve">: Multiplication Facts on whiteboards. </w:t>
            </w:r>
          </w:p>
          <w:p w:rsidR="00653C66" w:rsidRPr="006A3A7C" w:rsidRDefault="00653C66" w:rsidP="00DA2A5D">
            <w:pPr>
              <w:spacing w:line="0" w:lineRule="atLeast"/>
              <w:ind w:left="-120" w:right="120"/>
              <w:jc w:val="both"/>
            </w:pPr>
            <w:r w:rsidRPr="006A3A7C">
              <w:rPr>
                <w:rFonts w:ascii="Calibri" w:hAnsi="Calibri"/>
                <w:sz w:val="20"/>
                <w:szCs w:val="20"/>
              </w:rPr>
              <w:t>Pupils should be encouraged to generate as many answers as they can (not just one) and to find different answers from the people around them. Model this by selecting unique answers to share with the class to move them all forward in their thinking. Depending on your class the last question (slide 16) you may want to ask pupils to work in their books as more of an extended task.</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sz w:val="20"/>
                <w:szCs w:val="20"/>
                <w:shd w:val="clear" w:color="auto" w:fill="C0C0C0"/>
              </w:rPr>
              <w:t>Pupils can only give the commutative fact or repeated addition sums e.g. for 2 x 9 they only give 9 x 2 or 9+9.</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653C66">
            <w:pPr>
              <w:numPr>
                <w:ilvl w:val="0"/>
                <w:numId w:val="20"/>
              </w:numPr>
              <w:ind w:left="600" w:right="120"/>
              <w:jc w:val="left"/>
              <w:textAlignment w:val="baseline"/>
              <w:rPr>
                <w:rFonts w:ascii="Arial" w:hAnsi="Arial" w:cs="Arial"/>
                <w:i/>
                <w:iCs/>
                <w:sz w:val="20"/>
                <w:szCs w:val="20"/>
              </w:rPr>
            </w:pPr>
            <w:r w:rsidRPr="006A3A7C">
              <w:rPr>
                <w:rFonts w:ascii="Calibri" w:hAnsi="Calibri" w:cs="Arial"/>
                <w:i/>
                <w:iCs/>
                <w:sz w:val="20"/>
                <w:szCs w:val="20"/>
              </w:rPr>
              <w:t>What other calculations can you give?</w:t>
            </w:r>
          </w:p>
          <w:p w:rsidR="00653C66" w:rsidRPr="006A3A7C" w:rsidRDefault="00653C66" w:rsidP="00653C66">
            <w:pPr>
              <w:numPr>
                <w:ilvl w:val="0"/>
                <w:numId w:val="20"/>
              </w:numPr>
              <w:spacing w:line="0" w:lineRule="atLeast"/>
              <w:ind w:left="600" w:right="120"/>
              <w:jc w:val="left"/>
              <w:textAlignment w:val="baseline"/>
              <w:rPr>
                <w:rFonts w:ascii="Arial" w:hAnsi="Arial" w:cs="Arial"/>
                <w:i/>
                <w:iCs/>
                <w:sz w:val="20"/>
                <w:szCs w:val="20"/>
              </w:rPr>
            </w:pPr>
            <w:r w:rsidRPr="006A3A7C">
              <w:rPr>
                <w:rFonts w:ascii="Calibri" w:hAnsi="Calibri" w:cs="Arial"/>
                <w:i/>
                <w:iCs/>
                <w:sz w:val="20"/>
                <w:szCs w:val="20"/>
              </w:rPr>
              <w:t>(If possible choose a pupils’ whiteboard with 10 x 2 or 2 x 10 or 9 x 3 etc.to share with the class) Does this work? Why is this related?</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sz w:val="20"/>
                <w:szCs w:val="20"/>
                <w:shd w:val="clear" w:color="auto" w:fill="C0C0C0"/>
              </w:rPr>
              <w:t>Pupils are attempting to change the multiplication calculation but are making errors e.g. for 23 x 5= 115 they write 23 x 4 =110. If this misconception arises it is important it is tackled. If possible select two whiteboards with different answers for the same multiplication (e.g. 23 x 4 = 110 and 23 x 4 = 92) and discuss which is correct and why.</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653C66">
            <w:pPr>
              <w:numPr>
                <w:ilvl w:val="0"/>
                <w:numId w:val="21"/>
              </w:numPr>
              <w:ind w:left="600" w:right="120"/>
              <w:jc w:val="left"/>
              <w:textAlignment w:val="baseline"/>
              <w:rPr>
                <w:rFonts w:ascii="Arial" w:hAnsi="Arial" w:cs="Arial"/>
                <w:i/>
                <w:iCs/>
                <w:sz w:val="20"/>
                <w:szCs w:val="20"/>
              </w:rPr>
            </w:pPr>
            <w:r w:rsidRPr="006A3A7C">
              <w:rPr>
                <w:rFonts w:ascii="Calibri" w:hAnsi="Calibri" w:cs="Arial"/>
                <w:i/>
                <w:iCs/>
                <w:sz w:val="20"/>
                <w:szCs w:val="20"/>
              </w:rPr>
              <w:t>What has this person done to get this answer? What about this one?</w:t>
            </w:r>
          </w:p>
          <w:p w:rsidR="00653C66" w:rsidRPr="006A3A7C" w:rsidRDefault="00653C66" w:rsidP="00653C66">
            <w:pPr>
              <w:numPr>
                <w:ilvl w:val="0"/>
                <w:numId w:val="21"/>
              </w:numPr>
              <w:ind w:left="600" w:right="120"/>
              <w:jc w:val="left"/>
              <w:textAlignment w:val="baseline"/>
              <w:rPr>
                <w:rFonts w:ascii="Arial" w:hAnsi="Arial" w:cs="Arial"/>
                <w:i/>
                <w:iCs/>
                <w:sz w:val="20"/>
                <w:szCs w:val="20"/>
              </w:rPr>
            </w:pPr>
            <w:r w:rsidRPr="006A3A7C">
              <w:rPr>
                <w:rFonts w:ascii="Calibri" w:hAnsi="Calibri" w:cs="Arial"/>
                <w:i/>
                <w:iCs/>
                <w:sz w:val="20"/>
                <w:szCs w:val="20"/>
              </w:rPr>
              <w:t>What does this calculation mean?</w:t>
            </w:r>
          </w:p>
          <w:p w:rsidR="00653C66" w:rsidRPr="006A3A7C" w:rsidRDefault="00653C66" w:rsidP="00653C66">
            <w:pPr>
              <w:numPr>
                <w:ilvl w:val="0"/>
                <w:numId w:val="21"/>
              </w:numPr>
              <w:ind w:left="600" w:right="120"/>
              <w:jc w:val="left"/>
              <w:textAlignment w:val="baseline"/>
              <w:rPr>
                <w:rFonts w:ascii="Arial" w:hAnsi="Arial" w:cs="Arial"/>
                <w:i/>
                <w:iCs/>
                <w:sz w:val="20"/>
                <w:szCs w:val="20"/>
              </w:rPr>
            </w:pPr>
            <w:r w:rsidRPr="006A3A7C">
              <w:rPr>
                <w:rFonts w:ascii="Calibri" w:hAnsi="Calibri" w:cs="Arial"/>
                <w:i/>
                <w:iCs/>
                <w:sz w:val="20"/>
                <w:szCs w:val="20"/>
              </w:rPr>
              <w:t>How could we show this as a diagram?</w:t>
            </w:r>
          </w:p>
          <w:p w:rsidR="00653C66" w:rsidRPr="006A3A7C" w:rsidRDefault="00653C66" w:rsidP="00653C66">
            <w:pPr>
              <w:numPr>
                <w:ilvl w:val="0"/>
                <w:numId w:val="21"/>
              </w:numPr>
              <w:ind w:left="600" w:right="120"/>
              <w:jc w:val="left"/>
              <w:textAlignment w:val="baseline"/>
              <w:rPr>
                <w:rFonts w:ascii="Arial" w:hAnsi="Arial" w:cs="Arial"/>
                <w:i/>
                <w:iCs/>
                <w:sz w:val="20"/>
                <w:szCs w:val="20"/>
              </w:rPr>
            </w:pPr>
            <w:r w:rsidRPr="006A3A7C">
              <w:rPr>
                <w:rFonts w:ascii="Calibri" w:hAnsi="Calibri" w:cs="Arial"/>
                <w:i/>
                <w:iCs/>
                <w:sz w:val="20"/>
                <w:szCs w:val="20"/>
              </w:rPr>
              <w:t>If this is 5 lots of 23 how would you find 4 lots?</w:t>
            </w:r>
          </w:p>
          <w:p w:rsidR="00653C66" w:rsidRPr="006A3A7C" w:rsidRDefault="00653C66" w:rsidP="00653C66">
            <w:pPr>
              <w:numPr>
                <w:ilvl w:val="0"/>
                <w:numId w:val="21"/>
              </w:numPr>
              <w:spacing w:line="0" w:lineRule="atLeast"/>
              <w:ind w:left="600" w:right="120"/>
              <w:jc w:val="left"/>
              <w:textAlignment w:val="baseline"/>
              <w:rPr>
                <w:rFonts w:ascii="Arial" w:hAnsi="Arial" w:cs="Arial"/>
                <w:i/>
                <w:iCs/>
                <w:sz w:val="20"/>
                <w:szCs w:val="20"/>
              </w:rPr>
            </w:pPr>
            <w:r w:rsidRPr="006A3A7C">
              <w:rPr>
                <w:rFonts w:ascii="Calibri" w:hAnsi="Calibri" w:cs="Arial"/>
                <w:i/>
                <w:iCs/>
                <w:sz w:val="20"/>
                <w:szCs w:val="20"/>
              </w:rPr>
              <w:t>What is the question for the answer of 110? (see slide 12)</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sz w:val="20"/>
                <w:szCs w:val="20"/>
                <w:shd w:val="clear" w:color="auto" w:fill="C0C0C0"/>
              </w:rPr>
              <w:t>Pupils can generate a variety of multiplication facts using the difficult last calculation given. There two challenge slides at the end of the ppt. that depending on your class you may want to print to give as extension work or discuss as a class as a final plenary.</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653C66">
            <w:pPr>
              <w:numPr>
                <w:ilvl w:val="0"/>
                <w:numId w:val="22"/>
              </w:numPr>
              <w:ind w:left="600" w:right="120"/>
              <w:jc w:val="left"/>
              <w:textAlignment w:val="baseline"/>
              <w:rPr>
                <w:rFonts w:ascii="Arial" w:hAnsi="Arial" w:cs="Arial"/>
                <w:i/>
                <w:iCs/>
                <w:sz w:val="20"/>
                <w:szCs w:val="20"/>
              </w:rPr>
            </w:pPr>
            <w:r w:rsidRPr="006A3A7C">
              <w:rPr>
                <w:rFonts w:ascii="Calibri" w:hAnsi="Calibri" w:cs="Arial"/>
                <w:i/>
                <w:iCs/>
                <w:sz w:val="20"/>
                <w:szCs w:val="20"/>
              </w:rPr>
              <w:t>Are you confident they are all correct? How do you know?</w:t>
            </w:r>
          </w:p>
          <w:p w:rsidR="00653C66" w:rsidRPr="006A3A7C" w:rsidRDefault="00653C66" w:rsidP="00653C66">
            <w:pPr>
              <w:numPr>
                <w:ilvl w:val="0"/>
                <w:numId w:val="22"/>
              </w:numPr>
              <w:ind w:left="600" w:right="120"/>
              <w:jc w:val="left"/>
              <w:textAlignment w:val="baseline"/>
              <w:rPr>
                <w:rFonts w:ascii="Arial" w:hAnsi="Arial" w:cs="Arial"/>
                <w:i/>
                <w:iCs/>
                <w:sz w:val="20"/>
                <w:szCs w:val="20"/>
              </w:rPr>
            </w:pPr>
            <w:r w:rsidRPr="006A3A7C">
              <w:rPr>
                <w:rFonts w:ascii="Calibri" w:hAnsi="Calibri" w:cs="Arial"/>
                <w:i/>
                <w:iCs/>
                <w:sz w:val="20"/>
                <w:szCs w:val="20"/>
              </w:rPr>
              <w:t>Can you explain your answers?</w:t>
            </w:r>
          </w:p>
          <w:p w:rsidR="00653C66" w:rsidRPr="006A3A7C" w:rsidRDefault="00653C66" w:rsidP="00653C66">
            <w:pPr>
              <w:numPr>
                <w:ilvl w:val="0"/>
                <w:numId w:val="22"/>
              </w:numPr>
              <w:spacing w:line="0" w:lineRule="atLeast"/>
              <w:ind w:left="600" w:right="120"/>
              <w:jc w:val="left"/>
              <w:textAlignment w:val="baseline"/>
              <w:rPr>
                <w:rFonts w:ascii="Arial" w:hAnsi="Arial" w:cs="Arial"/>
                <w:i/>
                <w:iCs/>
                <w:sz w:val="20"/>
                <w:szCs w:val="20"/>
              </w:rPr>
            </w:pPr>
            <w:r w:rsidRPr="006A3A7C">
              <w:rPr>
                <w:rFonts w:ascii="Calibri" w:hAnsi="Calibri" w:cs="Arial"/>
                <w:i/>
                <w:iCs/>
                <w:sz w:val="20"/>
                <w:szCs w:val="20"/>
              </w:rPr>
              <w:t>Why do you think that?</w:t>
            </w:r>
          </w:p>
        </w:tc>
      </w:tr>
    </w:tbl>
    <w:p w:rsidR="00653C66" w:rsidRDefault="00653C66" w:rsidP="00653C66">
      <w:pPr>
        <w:ind w:right="120"/>
        <w:jc w:val="both"/>
        <w:rPr>
          <w:rFonts w:ascii="Calibri" w:hAnsi="Calibri"/>
          <w:b/>
          <w:bCs/>
          <w:sz w:val="20"/>
          <w:szCs w:val="20"/>
        </w:rPr>
      </w:pPr>
    </w:p>
    <w:p w:rsidR="00653C66" w:rsidRPr="006A3A7C" w:rsidRDefault="00653C66" w:rsidP="00653C66">
      <w:pPr>
        <w:ind w:right="120"/>
        <w:jc w:val="both"/>
      </w:pPr>
      <w:r w:rsidRPr="006A3A7C">
        <w:rPr>
          <w:rFonts w:ascii="Calibri" w:hAnsi="Calibri"/>
          <w:b/>
          <w:bCs/>
          <w:sz w:val="20"/>
          <w:szCs w:val="20"/>
        </w:rPr>
        <w:t xml:space="preserve">Plenary: </w:t>
      </w:r>
      <w:r w:rsidRPr="006A3A7C">
        <w:rPr>
          <w:rFonts w:ascii="Calibri" w:hAnsi="Calibri"/>
          <w:sz w:val="20"/>
          <w:szCs w:val="20"/>
        </w:rPr>
        <w:t>Sharing pupils’ ideas for different multiplication facts based around slide 15. There is a selection of possible ideas on slide 16 that may or may not be necessary for your class. Encourage explanation for each calculation pupils’ have generated.</w:t>
      </w:r>
    </w:p>
    <w:p w:rsidR="00653C66" w:rsidRPr="00375A5D" w:rsidRDefault="00653C66">
      <w:pPr>
        <w:jc w:val="both"/>
      </w:pPr>
    </w:p>
    <w:sectPr w:rsidR="00653C66" w:rsidRPr="00375A5D"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6E87" w:rsidRDefault="00DF6E87">
      <w:r>
        <w:separator/>
      </w:r>
    </w:p>
  </w:endnote>
  <w:endnote w:type="continuationSeparator" w:id="0">
    <w:p w:rsidR="00DF6E87" w:rsidRDefault="00DF6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6E87" w:rsidRDefault="00DF6E87">
      <w:r>
        <w:separator/>
      </w:r>
    </w:p>
  </w:footnote>
  <w:footnote w:type="continuationSeparator" w:id="0">
    <w:p w:rsidR="00DF6E87" w:rsidRDefault="00DF6E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6F3CD553" wp14:editId="0BD0B363">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6">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5"/>
  </w:num>
  <w:num w:numId="3">
    <w:abstractNumId w:val="19"/>
  </w:num>
  <w:num w:numId="4">
    <w:abstractNumId w:val="10"/>
  </w:num>
  <w:num w:numId="5">
    <w:abstractNumId w:val="1"/>
  </w:num>
  <w:num w:numId="6">
    <w:abstractNumId w:val="17"/>
  </w:num>
  <w:num w:numId="7">
    <w:abstractNumId w:val="2"/>
  </w:num>
  <w:num w:numId="8">
    <w:abstractNumId w:val="7"/>
  </w:num>
  <w:num w:numId="9">
    <w:abstractNumId w:val="12"/>
  </w:num>
  <w:num w:numId="10">
    <w:abstractNumId w:val="11"/>
  </w:num>
  <w:num w:numId="11">
    <w:abstractNumId w:val="21"/>
  </w:num>
  <w:num w:numId="12">
    <w:abstractNumId w:val="13"/>
  </w:num>
  <w:num w:numId="13">
    <w:abstractNumId w:val="3"/>
  </w:num>
  <w:num w:numId="14">
    <w:abstractNumId w:val="16"/>
  </w:num>
  <w:num w:numId="15">
    <w:abstractNumId w:val="9"/>
  </w:num>
  <w:num w:numId="16">
    <w:abstractNumId w:val="6"/>
  </w:num>
  <w:num w:numId="17">
    <w:abstractNumId w:val="20"/>
  </w:num>
  <w:num w:numId="18">
    <w:abstractNumId w:val="18"/>
  </w:num>
  <w:num w:numId="19">
    <w:abstractNumId w:val="8"/>
  </w:num>
  <w:num w:numId="20">
    <w:abstractNumId w:val="5"/>
  </w:num>
  <w:num w:numId="21">
    <w:abstractNumId w:val="0"/>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A01DA"/>
    <w:rsid w:val="001D1A07"/>
    <w:rsid w:val="003664DC"/>
    <w:rsid w:val="00375A5D"/>
    <w:rsid w:val="00393EBF"/>
    <w:rsid w:val="003C4488"/>
    <w:rsid w:val="005659BB"/>
    <w:rsid w:val="005B2852"/>
    <w:rsid w:val="00653C66"/>
    <w:rsid w:val="009B409F"/>
    <w:rsid w:val="00A80912"/>
    <w:rsid w:val="00AF201D"/>
    <w:rsid w:val="00C030C1"/>
    <w:rsid w:val="00C648CF"/>
    <w:rsid w:val="00CB3B6E"/>
    <w:rsid w:val="00CE2565"/>
    <w:rsid w:val="00D92579"/>
    <w:rsid w:val="00DF6E87"/>
    <w:rsid w:val="00F1397F"/>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10/lesson-1-arrays.ppt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441</Words>
  <Characters>2519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2</cp:revision>
  <dcterms:created xsi:type="dcterms:W3CDTF">2017-08-31T16:56:00Z</dcterms:created>
  <dcterms:modified xsi:type="dcterms:W3CDTF">2017-08-31T16:56:00Z</dcterms:modified>
</cp:coreProperties>
</file>